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308"/>
        <w:gridCol w:w="7000"/>
      </w:tblGrid>
      <w:tr w:rsidR="004B480A">
        <w:trPr>
          <w:trHeight w:val="785"/>
        </w:trPr>
        <w:tc>
          <w:tcPr>
            <w:tcW w:w="2308" w:type="dxa"/>
            <w:tcBorders>
              <w:top w:val="nil"/>
              <w:left w:val="nil"/>
              <w:bottom w:val="nil"/>
              <w:right w:val="nil"/>
            </w:tcBorders>
            <w:shd w:val="clear" w:color="auto" w:fill="auto"/>
            <w:tcMar>
              <w:top w:w="80" w:type="dxa"/>
              <w:left w:w="80" w:type="dxa"/>
              <w:bottom w:w="80" w:type="dxa"/>
              <w:right w:w="80" w:type="dxa"/>
            </w:tcMar>
          </w:tcPr>
          <w:p w:rsidR="004B480A" w:rsidRDefault="00F94DD0">
            <w:pPr>
              <w:pStyle w:val="Address2"/>
              <w:bidi/>
              <w:jc w:val="right"/>
              <w:rPr>
                <w:rtl/>
              </w:rPr>
            </w:pPr>
            <w:r>
              <w:rPr>
                <w:noProof/>
                <w:sz w:val="15"/>
                <w:szCs w:val="15"/>
                <w:rtl/>
              </w:rPr>
              <w:drawing>
                <wp:inline distT="0" distB="0" distL="0" distR="0">
                  <wp:extent cx="346291" cy="47808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ASSIUTF.png"/>
                          <pic:cNvPicPr/>
                        </pic:nvPicPr>
                        <pic:blipFill>
                          <a:blip r:embed="rId7" cstate="print">
                            <a:extLst/>
                          </a:blip>
                          <a:stretch>
                            <a:fillRect/>
                          </a:stretch>
                        </pic:blipFill>
                        <pic:spPr>
                          <a:xfrm>
                            <a:off x="0" y="0"/>
                            <a:ext cx="346291" cy="478089"/>
                          </a:xfrm>
                          <a:prstGeom prst="rect">
                            <a:avLst/>
                          </a:prstGeom>
                          <a:ln w="12700" cap="flat">
                            <a:noFill/>
                            <a:miter lim="400000"/>
                          </a:ln>
                          <a:effectLst/>
                        </pic:spPr>
                      </pic:pic>
                    </a:graphicData>
                  </a:graphic>
                </wp:inline>
              </w:drawing>
            </w:r>
            <w:r>
              <w:rPr>
                <w:sz w:val="15"/>
                <w:szCs w:val="15"/>
                <w:rtl/>
                <w:lang w:val="ar-SA"/>
              </w:rPr>
              <w:t xml:space="preserve">            </w:t>
            </w:r>
          </w:p>
        </w:tc>
        <w:tc>
          <w:tcPr>
            <w:tcW w:w="7000" w:type="dxa"/>
            <w:tcBorders>
              <w:top w:val="nil"/>
              <w:left w:val="nil"/>
              <w:bottom w:val="nil"/>
              <w:right w:val="nil"/>
            </w:tcBorders>
            <w:shd w:val="clear" w:color="auto" w:fill="auto"/>
            <w:tcMar>
              <w:top w:w="80" w:type="dxa"/>
              <w:left w:w="80" w:type="dxa"/>
              <w:bottom w:w="80" w:type="dxa"/>
              <w:right w:w="80" w:type="dxa"/>
            </w:tcMar>
          </w:tcPr>
          <w:p w:rsidR="004B480A" w:rsidRDefault="004B480A"/>
        </w:tc>
      </w:tr>
      <w:tr w:rsidR="004B480A">
        <w:trPr>
          <w:trHeight w:val="180"/>
        </w:trPr>
        <w:tc>
          <w:tcPr>
            <w:tcW w:w="2308" w:type="dxa"/>
            <w:tcBorders>
              <w:top w:val="nil"/>
              <w:left w:val="nil"/>
              <w:bottom w:val="nil"/>
              <w:right w:val="nil"/>
            </w:tcBorders>
            <w:shd w:val="clear" w:color="auto" w:fill="auto"/>
            <w:tcMar>
              <w:top w:w="80" w:type="dxa"/>
              <w:left w:w="80" w:type="dxa"/>
              <w:bottom w:w="80" w:type="dxa"/>
              <w:right w:w="80" w:type="dxa"/>
            </w:tcMar>
          </w:tcPr>
          <w:p w:rsidR="004B480A" w:rsidRDefault="00F94DD0">
            <w:pPr>
              <w:pStyle w:val="Address2"/>
            </w:pPr>
            <w:proofErr w:type="spellStart"/>
            <w:r>
              <w:rPr>
                <w:b/>
                <w:bCs/>
                <w:sz w:val="15"/>
                <w:szCs w:val="15"/>
              </w:rPr>
              <w:t>Assiut</w:t>
            </w:r>
            <w:proofErr w:type="spellEnd"/>
            <w:r>
              <w:rPr>
                <w:b/>
                <w:bCs/>
                <w:sz w:val="15"/>
                <w:szCs w:val="15"/>
              </w:rPr>
              <w:t xml:space="preserve"> University Hospital</w:t>
            </w:r>
          </w:p>
        </w:tc>
        <w:tc>
          <w:tcPr>
            <w:tcW w:w="7000" w:type="dxa"/>
            <w:tcBorders>
              <w:top w:val="nil"/>
              <w:left w:val="nil"/>
              <w:bottom w:val="nil"/>
              <w:right w:val="nil"/>
            </w:tcBorders>
            <w:shd w:val="clear" w:color="auto" w:fill="auto"/>
            <w:tcMar>
              <w:top w:w="80" w:type="dxa"/>
              <w:left w:w="80" w:type="dxa"/>
              <w:bottom w:w="80" w:type="dxa"/>
              <w:right w:w="80" w:type="dxa"/>
            </w:tcMar>
          </w:tcPr>
          <w:p w:rsidR="004B480A" w:rsidRDefault="004B480A"/>
        </w:tc>
      </w:tr>
    </w:tbl>
    <w:p w:rsidR="004B480A" w:rsidRDefault="004B480A">
      <w:pPr>
        <w:widowControl w:val="0"/>
      </w:pPr>
    </w:p>
    <w:p w:rsidR="004B480A" w:rsidRDefault="00F94DD0">
      <w:pPr>
        <w:pStyle w:val="Name"/>
      </w:pPr>
      <w:proofErr w:type="spellStart"/>
      <w:r>
        <w:t>Waleed</w:t>
      </w:r>
      <w:proofErr w:type="spellEnd"/>
      <w:r>
        <w:t xml:space="preserve"> </w:t>
      </w:r>
      <w:proofErr w:type="spellStart"/>
      <w:r>
        <w:t>Riad</w:t>
      </w:r>
      <w:proofErr w:type="spellEnd"/>
      <w:r>
        <w:t xml:space="preserve"> SALEH</w:t>
      </w:r>
    </w:p>
    <w:p w:rsidR="004B480A" w:rsidRDefault="004B480A">
      <w:pPr>
        <w:widowControl w:val="0"/>
        <w:rPr>
          <w:sz w:val="19"/>
          <w:szCs w:val="19"/>
        </w:rPr>
      </w:pPr>
    </w:p>
    <w:tbl>
      <w:tblPr>
        <w:tblW w:w="109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560"/>
        <w:gridCol w:w="8340"/>
      </w:tblGrid>
      <w:tr w:rsidR="004B480A">
        <w:trPr>
          <w:trHeight w:val="4570"/>
        </w:trPr>
        <w:tc>
          <w:tcPr>
            <w:tcW w:w="2560" w:type="dxa"/>
            <w:tcBorders>
              <w:top w:val="nil"/>
              <w:left w:val="nil"/>
              <w:bottom w:val="nil"/>
              <w:right w:val="nil"/>
            </w:tcBorders>
            <w:shd w:val="clear" w:color="auto" w:fill="auto"/>
            <w:tcMar>
              <w:top w:w="80" w:type="dxa"/>
              <w:left w:w="80" w:type="dxa"/>
              <w:bottom w:w="80" w:type="dxa"/>
              <w:right w:w="80" w:type="dxa"/>
            </w:tcMar>
          </w:tcPr>
          <w:p w:rsidR="004B480A" w:rsidRDefault="00F94DD0">
            <w:pPr>
              <w:pStyle w:val="SectionTitle"/>
            </w:pPr>
            <w:r>
              <w:rPr>
                <w:sz w:val="23"/>
                <w:szCs w:val="23"/>
              </w:rPr>
              <w:t>Personal data</w:t>
            </w:r>
          </w:p>
        </w:tc>
        <w:tc>
          <w:tcPr>
            <w:tcW w:w="8340" w:type="dxa"/>
            <w:tcBorders>
              <w:top w:val="nil"/>
              <w:left w:val="nil"/>
              <w:bottom w:val="nil"/>
              <w:right w:val="nil"/>
            </w:tcBorders>
            <w:shd w:val="clear" w:color="auto" w:fill="auto"/>
            <w:tcMar>
              <w:top w:w="80" w:type="dxa"/>
              <w:left w:w="80" w:type="dxa"/>
              <w:bottom w:w="80" w:type="dxa"/>
              <w:right w:w="80" w:type="dxa"/>
            </w:tcMar>
          </w:tcPr>
          <w:p w:rsidR="004B480A" w:rsidRDefault="004B480A">
            <w:pPr>
              <w:pStyle w:val="Objective"/>
              <w:spacing w:before="0" w:after="0" w:line="240" w:lineRule="auto"/>
              <w:rPr>
                <w:sz w:val="23"/>
                <w:szCs w:val="23"/>
              </w:rPr>
            </w:pPr>
          </w:p>
          <w:p w:rsidR="004B480A" w:rsidRDefault="00F94DD0">
            <w:pPr>
              <w:pStyle w:val="Objective"/>
              <w:spacing w:before="0" w:after="0" w:line="240" w:lineRule="auto"/>
              <w:rPr>
                <w:sz w:val="23"/>
                <w:szCs w:val="23"/>
              </w:rPr>
            </w:pPr>
            <w:r>
              <w:rPr>
                <w:sz w:val="23"/>
                <w:szCs w:val="23"/>
              </w:rPr>
              <w:t xml:space="preserve">First name        : </w:t>
            </w:r>
            <w:proofErr w:type="spellStart"/>
            <w:r>
              <w:rPr>
                <w:sz w:val="23"/>
                <w:szCs w:val="23"/>
              </w:rPr>
              <w:t>Waleed</w:t>
            </w:r>
            <w:proofErr w:type="spellEnd"/>
            <w:r>
              <w:rPr>
                <w:sz w:val="23"/>
                <w:szCs w:val="23"/>
              </w:rPr>
              <w:t xml:space="preserve">                                                         </w:t>
            </w:r>
          </w:p>
          <w:p w:rsidR="004B480A" w:rsidRDefault="00F94DD0">
            <w:pPr>
              <w:pStyle w:val="Objective"/>
              <w:spacing w:before="0" w:after="0" w:line="240" w:lineRule="auto"/>
              <w:rPr>
                <w:sz w:val="23"/>
                <w:szCs w:val="23"/>
              </w:rPr>
            </w:pPr>
            <w:r>
              <w:rPr>
                <w:sz w:val="23"/>
                <w:szCs w:val="23"/>
              </w:rPr>
              <w:t xml:space="preserve">Middle name    : </w:t>
            </w:r>
            <w:proofErr w:type="spellStart"/>
            <w:r>
              <w:rPr>
                <w:sz w:val="23"/>
                <w:szCs w:val="23"/>
              </w:rPr>
              <w:t>Riad</w:t>
            </w:r>
            <w:proofErr w:type="spellEnd"/>
            <w:r>
              <w:rPr>
                <w:sz w:val="23"/>
                <w:szCs w:val="23"/>
              </w:rPr>
              <w:t xml:space="preserve"> </w:t>
            </w:r>
          </w:p>
          <w:p w:rsidR="004B480A" w:rsidRDefault="00F94DD0">
            <w:pPr>
              <w:pStyle w:val="Objective"/>
              <w:spacing w:before="0" w:after="0" w:line="240" w:lineRule="auto"/>
              <w:rPr>
                <w:sz w:val="23"/>
                <w:szCs w:val="23"/>
              </w:rPr>
            </w:pPr>
            <w:r>
              <w:rPr>
                <w:sz w:val="23"/>
                <w:szCs w:val="23"/>
              </w:rPr>
              <w:t>Last name (Family or Surname): SALEH</w:t>
            </w:r>
          </w:p>
          <w:p w:rsidR="004B480A" w:rsidRDefault="00F94DD0">
            <w:pPr>
              <w:pStyle w:val="BodyText"/>
              <w:rPr>
                <w:sz w:val="23"/>
                <w:szCs w:val="23"/>
              </w:rPr>
            </w:pPr>
            <w:r>
              <w:rPr>
                <w:sz w:val="23"/>
                <w:szCs w:val="23"/>
              </w:rPr>
              <w:t>Age                   : 39</w:t>
            </w:r>
            <w:r>
              <w:rPr>
                <w:sz w:val="23"/>
                <w:szCs w:val="23"/>
              </w:rPr>
              <w:t xml:space="preserve"> years</w:t>
            </w:r>
          </w:p>
          <w:p w:rsidR="004B480A" w:rsidRDefault="00F94DD0">
            <w:pPr>
              <w:pStyle w:val="BodyText"/>
              <w:rPr>
                <w:sz w:val="23"/>
                <w:szCs w:val="23"/>
              </w:rPr>
            </w:pPr>
            <w:r>
              <w:rPr>
                <w:sz w:val="23"/>
                <w:szCs w:val="23"/>
              </w:rPr>
              <w:t>Date of birth     : 7 February, 1976.</w:t>
            </w:r>
          </w:p>
          <w:p w:rsidR="004B480A" w:rsidRDefault="00F94DD0">
            <w:pPr>
              <w:pStyle w:val="Objective"/>
              <w:spacing w:before="0" w:after="0" w:line="240" w:lineRule="auto"/>
              <w:rPr>
                <w:sz w:val="23"/>
                <w:szCs w:val="23"/>
              </w:rPr>
            </w:pPr>
            <w:r>
              <w:rPr>
                <w:sz w:val="23"/>
                <w:szCs w:val="23"/>
              </w:rPr>
              <w:t>Marital status    : Married.</w:t>
            </w:r>
          </w:p>
          <w:p w:rsidR="004B480A" w:rsidRDefault="00F94DD0">
            <w:pPr>
              <w:pStyle w:val="Objective"/>
              <w:spacing w:before="0" w:after="0" w:line="240" w:lineRule="auto"/>
              <w:rPr>
                <w:sz w:val="23"/>
                <w:szCs w:val="23"/>
              </w:rPr>
            </w:pPr>
            <w:r>
              <w:rPr>
                <w:sz w:val="23"/>
                <w:szCs w:val="23"/>
              </w:rPr>
              <w:t>Nationality        : Egyptian.</w:t>
            </w:r>
          </w:p>
          <w:p w:rsidR="004B480A" w:rsidRDefault="00F94DD0">
            <w:pPr>
              <w:pStyle w:val="Objective"/>
              <w:spacing w:before="0" w:after="0" w:line="240" w:lineRule="auto"/>
              <w:ind w:left="1696" w:hanging="1696"/>
              <w:rPr>
                <w:sz w:val="23"/>
                <w:szCs w:val="23"/>
              </w:rPr>
            </w:pPr>
            <w:r>
              <w:rPr>
                <w:sz w:val="23"/>
                <w:szCs w:val="23"/>
              </w:rPr>
              <w:t xml:space="preserve">Address: Egypt, </w:t>
            </w:r>
            <w:proofErr w:type="spellStart"/>
            <w:r>
              <w:rPr>
                <w:sz w:val="23"/>
                <w:szCs w:val="23"/>
              </w:rPr>
              <w:t>Assiut</w:t>
            </w:r>
            <w:proofErr w:type="spellEnd"/>
            <w:r>
              <w:rPr>
                <w:sz w:val="23"/>
                <w:szCs w:val="23"/>
              </w:rPr>
              <w:t xml:space="preserve"> City, </w:t>
            </w:r>
            <w:proofErr w:type="spellStart"/>
            <w:r>
              <w:rPr>
                <w:sz w:val="23"/>
                <w:szCs w:val="23"/>
              </w:rPr>
              <w:t>Assiut</w:t>
            </w:r>
            <w:proofErr w:type="spellEnd"/>
            <w:r>
              <w:rPr>
                <w:sz w:val="23"/>
                <w:szCs w:val="23"/>
              </w:rPr>
              <w:t xml:space="preserve"> University Hospital, Department of Orthopedic Surgery and </w:t>
            </w:r>
            <w:proofErr w:type="spellStart"/>
            <w:r>
              <w:rPr>
                <w:sz w:val="23"/>
                <w:szCs w:val="23"/>
              </w:rPr>
              <w:t>Traumatology</w:t>
            </w:r>
            <w:proofErr w:type="spellEnd"/>
            <w:r>
              <w:rPr>
                <w:sz w:val="23"/>
                <w:szCs w:val="23"/>
              </w:rPr>
              <w:t>, PO 71511.</w:t>
            </w:r>
          </w:p>
          <w:p w:rsidR="004B480A" w:rsidRDefault="00F94DD0">
            <w:pPr>
              <w:pStyle w:val="Objective"/>
              <w:spacing w:before="0" w:after="0" w:line="240" w:lineRule="auto"/>
              <w:rPr>
                <w:sz w:val="23"/>
                <w:szCs w:val="23"/>
              </w:rPr>
            </w:pPr>
            <w:r>
              <w:rPr>
                <w:sz w:val="23"/>
                <w:szCs w:val="23"/>
              </w:rPr>
              <w:t xml:space="preserve">Non-medical interests: Sports </w:t>
            </w:r>
            <w:r>
              <w:rPr>
                <w:sz w:val="23"/>
                <w:szCs w:val="23"/>
              </w:rPr>
              <w:t>(swimming).</w:t>
            </w:r>
          </w:p>
          <w:p w:rsidR="004B480A" w:rsidRDefault="00F94DD0">
            <w:pPr>
              <w:pStyle w:val="Objective"/>
              <w:spacing w:before="0" w:after="0" w:line="240" w:lineRule="auto"/>
              <w:rPr>
                <w:sz w:val="23"/>
                <w:szCs w:val="23"/>
              </w:rPr>
            </w:pPr>
            <w:r>
              <w:rPr>
                <w:sz w:val="23"/>
                <w:szCs w:val="23"/>
              </w:rPr>
              <w:t>Languages        : Arabic and English.</w:t>
            </w:r>
          </w:p>
          <w:p w:rsidR="004B480A" w:rsidRDefault="00F94DD0">
            <w:pPr>
              <w:pStyle w:val="Objective"/>
              <w:spacing w:before="0" w:after="0" w:line="240" w:lineRule="auto"/>
              <w:rPr>
                <w:sz w:val="23"/>
                <w:szCs w:val="23"/>
              </w:rPr>
            </w:pPr>
            <w:r>
              <w:rPr>
                <w:sz w:val="23"/>
                <w:szCs w:val="23"/>
              </w:rPr>
              <w:t>Mobile              : (+2) 0114 212 303 7</w:t>
            </w:r>
          </w:p>
          <w:p w:rsidR="004B480A" w:rsidRDefault="00F94DD0">
            <w:pPr>
              <w:pStyle w:val="Address2"/>
              <w:rPr>
                <w:sz w:val="23"/>
                <w:szCs w:val="23"/>
              </w:rPr>
            </w:pPr>
            <w:r>
              <w:rPr>
                <w:sz w:val="23"/>
                <w:szCs w:val="23"/>
              </w:rPr>
              <w:t xml:space="preserve">Email                : </w:t>
            </w:r>
            <w:hyperlink r:id="rId8" w:history="1">
              <w:r>
                <w:rPr>
                  <w:rStyle w:val="Hyperlink0"/>
                </w:rPr>
                <w:t>wareethrs@hotmail.com</w:t>
              </w:r>
            </w:hyperlink>
          </w:p>
          <w:p w:rsidR="004B480A" w:rsidRDefault="00F94DD0">
            <w:pPr>
              <w:pStyle w:val="Address2"/>
              <w:rPr>
                <w:sz w:val="23"/>
                <w:szCs w:val="23"/>
              </w:rPr>
            </w:pPr>
            <w:r>
              <w:rPr>
                <w:sz w:val="23"/>
                <w:szCs w:val="23"/>
              </w:rPr>
              <w:t xml:space="preserve">                            </w:t>
            </w:r>
            <w:hyperlink r:id="rId9" w:history="1">
              <w:r>
                <w:rPr>
                  <w:rStyle w:val="Hyperlink1"/>
                </w:rPr>
                <w:t>wareet</w:t>
              </w:r>
              <w:r>
                <w:rPr>
                  <w:rStyle w:val="Hyperlink1"/>
                </w:rPr>
                <w:t>hrs@yahoo.com</w:t>
              </w:r>
            </w:hyperlink>
          </w:p>
          <w:p w:rsidR="004B480A" w:rsidRDefault="004B480A">
            <w:pPr>
              <w:pStyle w:val="Address2"/>
            </w:pPr>
          </w:p>
        </w:tc>
      </w:tr>
      <w:tr w:rsidR="004B480A">
        <w:trPr>
          <w:trHeight w:val="1413"/>
        </w:trPr>
        <w:tc>
          <w:tcPr>
            <w:tcW w:w="2560" w:type="dxa"/>
            <w:tcBorders>
              <w:top w:val="nil"/>
              <w:left w:val="nil"/>
              <w:bottom w:val="nil"/>
              <w:right w:val="nil"/>
            </w:tcBorders>
            <w:shd w:val="clear" w:color="auto" w:fill="auto"/>
            <w:tcMar>
              <w:top w:w="80" w:type="dxa"/>
              <w:left w:w="80" w:type="dxa"/>
              <w:bottom w:w="80" w:type="dxa"/>
              <w:right w:w="80" w:type="dxa"/>
            </w:tcMar>
          </w:tcPr>
          <w:p w:rsidR="004B480A" w:rsidRDefault="00F94DD0">
            <w:pPr>
              <w:pStyle w:val="SectionTitle"/>
            </w:pPr>
            <w:r>
              <w:rPr>
                <w:sz w:val="23"/>
                <w:szCs w:val="23"/>
              </w:rPr>
              <w:t>Current position</w:t>
            </w:r>
          </w:p>
        </w:tc>
        <w:tc>
          <w:tcPr>
            <w:tcW w:w="8340" w:type="dxa"/>
            <w:tcBorders>
              <w:top w:val="nil"/>
              <w:left w:val="nil"/>
              <w:bottom w:val="nil"/>
              <w:right w:val="nil"/>
            </w:tcBorders>
            <w:shd w:val="clear" w:color="auto" w:fill="auto"/>
            <w:tcMar>
              <w:top w:w="80" w:type="dxa"/>
              <w:left w:w="80" w:type="dxa"/>
              <w:bottom w:w="80" w:type="dxa"/>
              <w:right w:w="80" w:type="dxa"/>
            </w:tcMar>
          </w:tcPr>
          <w:p w:rsidR="004B480A" w:rsidRDefault="00F94DD0">
            <w:pPr>
              <w:pStyle w:val="Objective"/>
              <w:rPr>
                <w:sz w:val="23"/>
                <w:szCs w:val="23"/>
              </w:rPr>
            </w:pPr>
            <w:r>
              <w:rPr>
                <w:sz w:val="23"/>
                <w:szCs w:val="23"/>
              </w:rPr>
              <w:t xml:space="preserve">Lecturer of Orthopedic Surgery, </w:t>
            </w:r>
            <w:proofErr w:type="spellStart"/>
            <w:r>
              <w:rPr>
                <w:sz w:val="23"/>
                <w:szCs w:val="23"/>
              </w:rPr>
              <w:t>Assiut</w:t>
            </w:r>
            <w:proofErr w:type="spellEnd"/>
            <w:r>
              <w:rPr>
                <w:sz w:val="23"/>
                <w:szCs w:val="23"/>
              </w:rPr>
              <w:t xml:space="preserve"> University Hospital, </w:t>
            </w:r>
            <w:proofErr w:type="spellStart"/>
            <w:r>
              <w:rPr>
                <w:sz w:val="23"/>
                <w:szCs w:val="23"/>
              </w:rPr>
              <w:t>Assiut</w:t>
            </w:r>
            <w:proofErr w:type="spellEnd"/>
            <w:r>
              <w:rPr>
                <w:sz w:val="23"/>
                <w:szCs w:val="23"/>
              </w:rPr>
              <w:t>, Egypt (January 2012).</w:t>
            </w:r>
          </w:p>
          <w:p w:rsidR="004B480A" w:rsidRDefault="00F94DD0">
            <w:pPr>
              <w:pStyle w:val="BodyText"/>
            </w:pPr>
            <w:r>
              <w:rPr>
                <w:sz w:val="22"/>
                <w:szCs w:val="22"/>
              </w:rPr>
              <w:t xml:space="preserve">Staff member of </w:t>
            </w:r>
            <w:r>
              <w:rPr>
                <w:sz w:val="22"/>
                <w:szCs w:val="22"/>
                <w:u w:val="single"/>
              </w:rPr>
              <w:t>Hand &amp; Reconstructive Microsurgery Unit (RMU)</w:t>
            </w:r>
            <w:r>
              <w:rPr>
                <w:sz w:val="22"/>
                <w:szCs w:val="22"/>
              </w:rPr>
              <w:t xml:space="preserve">, </w:t>
            </w:r>
            <w:proofErr w:type="spellStart"/>
            <w:r>
              <w:rPr>
                <w:sz w:val="22"/>
                <w:szCs w:val="22"/>
              </w:rPr>
              <w:t>Assiut</w:t>
            </w:r>
            <w:proofErr w:type="spellEnd"/>
            <w:r>
              <w:rPr>
                <w:sz w:val="22"/>
                <w:szCs w:val="22"/>
              </w:rPr>
              <w:t xml:space="preserve"> university Hospital, </w:t>
            </w:r>
            <w:proofErr w:type="spellStart"/>
            <w:r>
              <w:rPr>
                <w:sz w:val="22"/>
                <w:szCs w:val="22"/>
              </w:rPr>
              <w:t>Assiut</w:t>
            </w:r>
            <w:proofErr w:type="spellEnd"/>
            <w:r>
              <w:rPr>
                <w:sz w:val="22"/>
                <w:szCs w:val="22"/>
              </w:rPr>
              <w:t xml:space="preserve"> Egypt. Website:</w:t>
            </w:r>
            <w:r>
              <w:rPr>
                <w:sz w:val="23"/>
                <w:szCs w:val="23"/>
              </w:rPr>
              <w:t xml:space="preserve"> </w:t>
            </w:r>
            <w:hyperlink r:id="rId10" w:history="1">
              <w:r>
                <w:rPr>
                  <w:rStyle w:val="Hyperlink0"/>
                </w:rPr>
                <w:t>http://www.aun.edu.eg/reconstructive_microsurgery/index.htm</w:t>
              </w:r>
            </w:hyperlink>
          </w:p>
        </w:tc>
      </w:tr>
      <w:tr w:rsidR="004B480A">
        <w:trPr>
          <w:trHeight w:val="3290"/>
        </w:trPr>
        <w:tc>
          <w:tcPr>
            <w:tcW w:w="2560" w:type="dxa"/>
            <w:tcBorders>
              <w:top w:val="nil"/>
              <w:left w:val="nil"/>
              <w:bottom w:val="nil"/>
              <w:right w:val="nil"/>
            </w:tcBorders>
            <w:shd w:val="clear" w:color="auto" w:fill="auto"/>
            <w:tcMar>
              <w:top w:w="80" w:type="dxa"/>
              <w:left w:w="80" w:type="dxa"/>
              <w:bottom w:w="80" w:type="dxa"/>
              <w:right w:w="80" w:type="dxa"/>
            </w:tcMar>
          </w:tcPr>
          <w:p w:rsidR="004B480A" w:rsidRDefault="00F94DD0">
            <w:pPr>
              <w:pStyle w:val="SectionTitle"/>
            </w:pPr>
            <w:r>
              <w:rPr>
                <w:sz w:val="23"/>
                <w:szCs w:val="23"/>
              </w:rPr>
              <w:lastRenderedPageBreak/>
              <w:t>Positions held</w:t>
            </w:r>
          </w:p>
        </w:tc>
        <w:tc>
          <w:tcPr>
            <w:tcW w:w="8340" w:type="dxa"/>
            <w:tcBorders>
              <w:top w:val="nil"/>
              <w:left w:val="nil"/>
              <w:bottom w:val="nil"/>
              <w:right w:val="nil"/>
            </w:tcBorders>
            <w:shd w:val="clear" w:color="auto" w:fill="auto"/>
            <w:tcMar>
              <w:top w:w="80" w:type="dxa"/>
              <w:left w:w="80" w:type="dxa"/>
              <w:bottom w:w="80" w:type="dxa"/>
              <w:right w:w="80" w:type="dxa"/>
            </w:tcMar>
          </w:tcPr>
          <w:p w:rsidR="004B480A" w:rsidRDefault="004B480A"/>
          <w:p w:rsidR="004B480A" w:rsidRDefault="00F94DD0">
            <w:pPr>
              <w:pStyle w:val="CompanyNameOne"/>
              <w:spacing w:before="0" w:after="0" w:line="240" w:lineRule="auto"/>
              <w:rPr>
                <w:sz w:val="23"/>
                <w:szCs w:val="23"/>
              </w:rPr>
            </w:pPr>
            <w:r>
              <w:rPr>
                <w:sz w:val="23"/>
                <w:szCs w:val="23"/>
              </w:rPr>
              <w:t xml:space="preserve">House officer: </w:t>
            </w:r>
            <w:proofErr w:type="spellStart"/>
            <w:r>
              <w:rPr>
                <w:sz w:val="23"/>
                <w:szCs w:val="23"/>
              </w:rPr>
              <w:t>Assiut</w:t>
            </w:r>
            <w:proofErr w:type="spellEnd"/>
            <w:r>
              <w:rPr>
                <w:sz w:val="23"/>
                <w:szCs w:val="23"/>
              </w:rPr>
              <w:t xml:space="preserve"> University Hospital (1/3/2000-28/2/2001).</w:t>
            </w:r>
          </w:p>
          <w:p w:rsidR="004B480A" w:rsidRDefault="00F94DD0">
            <w:pPr>
              <w:rPr>
                <w:sz w:val="23"/>
                <w:szCs w:val="23"/>
              </w:rPr>
            </w:pPr>
            <w:r>
              <w:rPr>
                <w:sz w:val="23"/>
                <w:szCs w:val="23"/>
              </w:rPr>
              <w:t xml:space="preserve">Resident (Orthopedic Surgery): </w:t>
            </w:r>
            <w:proofErr w:type="spellStart"/>
            <w:r>
              <w:rPr>
                <w:sz w:val="23"/>
                <w:szCs w:val="23"/>
              </w:rPr>
              <w:t>Assiut</w:t>
            </w:r>
            <w:proofErr w:type="spellEnd"/>
            <w:r>
              <w:rPr>
                <w:sz w:val="23"/>
                <w:szCs w:val="23"/>
              </w:rPr>
              <w:t xml:space="preserve"> </w:t>
            </w:r>
            <w:r>
              <w:rPr>
                <w:sz w:val="23"/>
                <w:szCs w:val="23"/>
              </w:rPr>
              <w:t>University Hospital (1/3/2001-18/3/2004).</w:t>
            </w:r>
          </w:p>
          <w:p w:rsidR="004B480A" w:rsidRDefault="00F94DD0">
            <w:pPr>
              <w:pStyle w:val="Objective"/>
              <w:rPr>
                <w:sz w:val="23"/>
                <w:szCs w:val="23"/>
              </w:rPr>
            </w:pPr>
            <w:r>
              <w:rPr>
                <w:sz w:val="23"/>
                <w:szCs w:val="23"/>
              </w:rPr>
              <w:t xml:space="preserve">Assistant lecturer of Orthopedic Surgery, </w:t>
            </w:r>
            <w:proofErr w:type="spellStart"/>
            <w:r>
              <w:rPr>
                <w:sz w:val="23"/>
                <w:szCs w:val="23"/>
              </w:rPr>
              <w:t>Assiut</w:t>
            </w:r>
            <w:proofErr w:type="spellEnd"/>
            <w:r>
              <w:rPr>
                <w:sz w:val="23"/>
                <w:szCs w:val="23"/>
              </w:rPr>
              <w:t xml:space="preserve"> University Hospital, </w:t>
            </w:r>
            <w:proofErr w:type="spellStart"/>
            <w:r>
              <w:rPr>
                <w:sz w:val="23"/>
                <w:szCs w:val="23"/>
              </w:rPr>
              <w:t>Assiut</w:t>
            </w:r>
            <w:proofErr w:type="spellEnd"/>
            <w:r>
              <w:rPr>
                <w:sz w:val="23"/>
                <w:szCs w:val="23"/>
              </w:rPr>
              <w:t>, Egypt (since 28/6/2004 till February 2012).</w:t>
            </w:r>
          </w:p>
          <w:p w:rsidR="004B480A" w:rsidRDefault="00F94DD0">
            <w:pPr>
              <w:rPr>
                <w:sz w:val="23"/>
                <w:szCs w:val="23"/>
              </w:rPr>
            </w:pPr>
            <w:r>
              <w:rPr>
                <w:sz w:val="23"/>
                <w:szCs w:val="23"/>
              </w:rPr>
              <w:t xml:space="preserve">Fellow of Hand surgery and Microsurgery, </w:t>
            </w:r>
            <w:r>
              <w:rPr>
                <w:sz w:val="23"/>
                <w:szCs w:val="23"/>
                <w:u w:val="single"/>
              </w:rPr>
              <w:t>Nagoya University Hospital and Nara Medical Univers</w:t>
            </w:r>
            <w:r>
              <w:rPr>
                <w:sz w:val="23"/>
                <w:szCs w:val="23"/>
                <w:u w:val="single"/>
              </w:rPr>
              <w:t xml:space="preserve">ity, JAPAN </w:t>
            </w:r>
            <w:r>
              <w:rPr>
                <w:sz w:val="23"/>
                <w:szCs w:val="23"/>
              </w:rPr>
              <w:t>for 2 years (13/5/2007-11/5/2009).</w:t>
            </w:r>
          </w:p>
          <w:p w:rsidR="004B480A" w:rsidRDefault="004B480A">
            <w:pPr>
              <w:rPr>
                <w:sz w:val="23"/>
                <w:szCs w:val="23"/>
              </w:rPr>
            </w:pPr>
          </w:p>
          <w:p w:rsidR="004B480A" w:rsidRDefault="00F94DD0">
            <w:pPr>
              <w:rPr>
                <w:sz w:val="23"/>
                <w:szCs w:val="23"/>
              </w:rPr>
            </w:pPr>
            <w:r>
              <w:rPr>
                <w:sz w:val="23"/>
                <w:szCs w:val="23"/>
              </w:rPr>
              <w:t>SICOT Hand and Trauma fellowship, Singapore, TTSH (August 2012- December 2012)</w:t>
            </w:r>
          </w:p>
        </w:tc>
      </w:tr>
      <w:tr w:rsidR="004B480A">
        <w:trPr>
          <w:trHeight w:val="2415"/>
        </w:trPr>
        <w:tc>
          <w:tcPr>
            <w:tcW w:w="2560" w:type="dxa"/>
            <w:tcBorders>
              <w:top w:val="nil"/>
              <w:left w:val="nil"/>
              <w:bottom w:val="nil"/>
              <w:right w:val="nil"/>
            </w:tcBorders>
            <w:shd w:val="clear" w:color="auto" w:fill="auto"/>
            <w:tcMar>
              <w:top w:w="80" w:type="dxa"/>
              <w:left w:w="80" w:type="dxa"/>
              <w:bottom w:w="80" w:type="dxa"/>
              <w:right w:w="80" w:type="dxa"/>
            </w:tcMar>
          </w:tcPr>
          <w:p w:rsidR="004B480A" w:rsidRDefault="00F94DD0">
            <w:pPr>
              <w:pStyle w:val="SectionTitle"/>
            </w:pPr>
            <w:r>
              <w:rPr>
                <w:sz w:val="23"/>
                <w:szCs w:val="23"/>
              </w:rPr>
              <w:t>Qualifications</w:t>
            </w:r>
          </w:p>
        </w:tc>
        <w:tc>
          <w:tcPr>
            <w:tcW w:w="8340" w:type="dxa"/>
            <w:tcBorders>
              <w:top w:val="nil"/>
              <w:left w:val="nil"/>
              <w:bottom w:val="nil"/>
              <w:right w:val="nil"/>
            </w:tcBorders>
            <w:shd w:val="clear" w:color="auto" w:fill="auto"/>
            <w:tcMar>
              <w:top w:w="80" w:type="dxa"/>
              <w:left w:w="80" w:type="dxa"/>
              <w:bottom w:w="80" w:type="dxa"/>
              <w:right w:w="80" w:type="dxa"/>
            </w:tcMar>
          </w:tcPr>
          <w:p w:rsidR="004B480A" w:rsidRDefault="004B480A">
            <w:pPr>
              <w:pStyle w:val="CompanyNameOne"/>
              <w:spacing w:before="0" w:after="0" w:line="240" w:lineRule="auto"/>
              <w:rPr>
                <w:sz w:val="23"/>
                <w:szCs w:val="23"/>
              </w:rPr>
            </w:pPr>
          </w:p>
          <w:p w:rsidR="004B480A" w:rsidRDefault="00F94DD0">
            <w:pPr>
              <w:pStyle w:val="CompanyNameOne"/>
              <w:spacing w:before="0" w:after="0" w:line="240" w:lineRule="auto"/>
              <w:rPr>
                <w:sz w:val="23"/>
                <w:szCs w:val="23"/>
              </w:rPr>
            </w:pPr>
            <w:r>
              <w:rPr>
                <w:sz w:val="23"/>
                <w:szCs w:val="23"/>
              </w:rPr>
              <w:t>(1) High school diploma (basic education): (1990-1993).</w:t>
            </w:r>
          </w:p>
          <w:p w:rsidR="004B480A" w:rsidRDefault="00F94DD0">
            <w:pPr>
              <w:pStyle w:val="CompanyNameOne"/>
              <w:spacing w:before="0" w:after="0" w:line="240" w:lineRule="auto"/>
              <w:rPr>
                <w:sz w:val="23"/>
                <w:szCs w:val="23"/>
              </w:rPr>
            </w:pPr>
            <w:r>
              <w:rPr>
                <w:sz w:val="22"/>
                <w:szCs w:val="22"/>
              </w:rPr>
              <w:t>(2)</w:t>
            </w:r>
            <w:r>
              <w:rPr>
                <w:sz w:val="19"/>
                <w:szCs w:val="19"/>
              </w:rPr>
              <w:t xml:space="preserve"> </w:t>
            </w:r>
            <w:r>
              <w:rPr>
                <w:sz w:val="23"/>
                <w:szCs w:val="23"/>
              </w:rPr>
              <w:t xml:space="preserve">M.B.B.CH: Faculty of Medicine, </w:t>
            </w:r>
            <w:proofErr w:type="spellStart"/>
            <w:r>
              <w:rPr>
                <w:sz w:val="23"/>
                <w:szCs w:val="23"/>
              </w:rPr>
              <w:t>Assiut</w:t>
            </w:r>
            <w:proofErr w:type="spellEnd"/>
            <w:r>
              <w:rPr>
                <w:sz w:val="23"/>
                <w:szCs w:val="23"/>
              </w:rPr>
              <w:t xml:space="preserve"> University </w:t>
            </w:r>
            <w:r>
              <w:rPr>
                <w:sz w:val="23"/>
                <w:szCs w:val="23"/>
              </w:rPr>
              <w:t>(10/1993 - 9/1999) (Excellent with honor). [1]</w:t>
            </w:r>
          </w:p>
          <w:p w:rsidR="004B480A" w:rsidRDefault="00F94DD0">
            <w:pPr>
              <w:pStyle w:val="CompanyNameOne"/>
              <w:spacing w:before="0" w:after="0" w:line="240" w:lineRule="auto"/>
              <w:rPr>
                <w:sz w:val="23"/>
                <w:szCs w:val="23"/>
              </w:rPr>
            </w:pPr>
            <w:r>
              <w:rPr>
                <w:sz w:val="24"/>
                <w:szCs w:val="24"/>
              </w:rPr>
              <w:t>(3)</w:t>
            </w:r>
            <w:r>
              <w:rPr>
                <w:sz w:val="19"/>
                <w:szCs w:val="19"/>
              </w:rPr>
              <w:t xml:space="preserve"> </w:t>
            </w:r>
            <w:r>
              <w:rPr>
                <w:sz w:val="23"/>
                <w:szCs w:val="23"/>
              </w:rPr>
              <w:t xml:space="preserve">Master degree in Orthopedic Surgery: </w:t>
            </w:r>
            <w:proofErr w:type="spellStart"/>
            <w:r>
              <w:rPr>
                <w:sz w:val="23"/>
                <w:szCs w:val="23"/>
              </w:rPr>
              <w:t>Assiut</w:t>
            </w:r>
            <w:proofErr w:type="spellEnd"/>
            <w:r>
              <w:rPr>
                <w:sz w:val="23"/>
                <w:szCs w:val="23"/>
              </w:rPr>
              <w:t xml:space="preserve"> University Hospital (April 2004). [2]</w:t>
            </w:r>
          </w:p>
          <w:p w:rsidR="004B480A" w:rsidRDefault="00F94DD0">
            <w:pPr>
              <w:rPr>
                <w:sz w:val="23"/>
                <w:szCs w:val="23"/>
              </w:rPr>
            </w:pPr>
            <w:r>
              <w:rPr>
                <w:sz w:val="23"/>
                <w:szCs w:val="23"/>
              </w:rPr>
              <w:t xml:space="preserve">(4) Doctoral degree in Orthopedic Surgery: </w:t>
            </w:r>
            <w:proofErr w:type="spellStart"/>
            <w:r>
              <w:rPr>
                <w:sz w:val="23"/>
                <w:szCs w:val="23"/>
              </w:rPr>
              <w:t>Assiut</w:t>
            </w:r>
            <w:proofErr w:type="spellEnd"/>
            <w:r>
              <w:rPr>
                <w:sz w:val="23"/>
                <w:szCs w:val="23"/>
              </w:rPr>
              <w:t xml:space="preserve"> University Hospital (January 2012), Thesis title (Microsurgical reconstru</w:t>
            </w:r>
            <w:r>
              <w:rPr>
                <w:sz w:val="23"/>
                <w:szCs w:val="23"/>
              </w:rPr>
              <w:t>ction of hand and elbow functions in late cases of obstetrical brachial plexus palsy).</w:t>
            </w:r>
          </w:p>
          <w:p w:rsidR="004B480A" w:rsidRDefault="00F94DD0">
            <w:r>
              <w:rPr>
                <w:sz w:val="19"/>
                <w:szCs w:val="19"/>
              </w:rPr>
              <w:t xml:space="preserve">                                    </w:t>
            </w:r>
          </w:p>
        </w:tc>
      </w:tr>
      <w:tr w:rsidR="004B480A">
        <w:trPr>
          <w:trHeight w:val="510"/>
        </w:trPr>
        <w:tc>
          <w:tcPr>
            <w:tcW w:w="2560" w:type="dxa"/>
            <w:tcBorders>
              <w:top w:val="nil"/>
              <w:left w:val="nil"/>
              <w:bottom w:val="nil"/>
              <w:right w:val="nil"/>
            </w:tcBorders>
            <w:shd w:val="clear" w:color="auto" w:fill="auto"/>
            <w:tcMar>
              <w:top w:w="80" w:type="dxa"/>
              <w:left w:w="80" w:type="dxa"/>
              <w:bottom w:w="80" w:type="dxa"/>
              <w:right w:w="80" w:type="dxa"/>
            </w:tcMar>
          </w:tcPr>
          <w:p w:rsidR="004B480A" w:rsidRDefault="00F94DD0">
            <w:pPr>
              <w:pStyle w:val="SectionTitle"/>
            </w:pPr>
            <w:r>
              <w:rPr>
                <w:sz w:val="23"/>
                <w:szCs w:val="23"/>
              </w:rPr>
              <w:t>Professional license</w:t>
            </w:r>
          </w:p>
        </w:tc>
        <w:tc>
          <w:tcPr>
            <w:tcW w:w="8340" w:type="dxa"/>
            <w:tcBorders>
              <w:top w:val="nil"/>
              <w:left w:val="nil"/>
              <w:bottom w:val="nil"/>
              <w:right w:val="nil"/>
            </w:tcBorders>
            <w:shd w:val="clear" w:color="auto" w:fill="auto"/>
            <w:tcMar>
              <w:top w:w="80" w:type="dxa"/>
              <w:left w:w="80" w:type="dxa"/>
              <w:bottom w:w="80" w:type="dxa"/>
              <w:right w:w="80" w:type="dxa"/>
            </w:tcMar>
          </w:tcPr>
          <w:p w:rsidR="004B480A" w:rsidRDefault="00F94DD0">
            <w:pPr>
              <w:pStyle w:val="CompanyNameOne"/>
              <w:rPr>
                <w:sz w:val="23"/>
                <w:szCs w:val="23"/>
              </w:rPr>
            </w:pPr>
            <w:r>
              <w:rPr>
                <w:sz w:val="23"/>
                <w:szCs w:val="23"/>
              </w:rPr>
              <w:t>Egyptian ministry of health full registration no.: 141398-11/3/2001</w:t>
            </w:r>
          </w:p>
        </w:tc>
      </w:tr>
      <w:tr w:rsidR="004B480A">
        <w:trPr>
          <w:trHeight w:val="2030"/>
        </w:trPr>
        <w:tc>
          <w:tcPr>
            <w:tcW w:w="2560" w:type="dxa"/>
            <w:tcBorders>
              <w:top w:val="nil"/>
              <w:left w:val="nil"/>
              <w:bottom w:val="nil"/>
              <w:right w:val="nil"/>
            </w:tcBorders>
            <w:shd w:val="clear" w:color="auto" w:fill="auto"/>
            <w:tcMar>
              <w:top w:w="80" w:type="dxa"/>
              <w:left w:w="80" w:type="dxa"/>
              <w:bottom w:w="80" w:type="dxa"/>
              <w:right w:w="80" w:type="dxa"/>
            </w:tcMar>
          </w:tcPr>
          <w:p w:rsidR="004B480A" w:rsidRDefault="00F94DD0">
            <w:pPr>
              <w:pStyle w:val="SectionTitle"/>
            </w:pPr>
            <w:r>
              <w:rPr>
                <w:sz w:val="23"/>
                <w:szCs w:val="23"/>
              </w:rPr>
              <w:t>Membership of societies</w:t>
            </w:r>
          </w:p>
        </w:tc>
        <w:tc>
          <w:tcPr>
            <w:tcW w:w="8340" w:type="dxa"/>
            <w:tcBorders>
              <w:top w:val="nil"/>
              <w:left w:val="nil"/>
              <w:bottom w:val="nil"/>
              <w:right w:val="nil"/>
            </w:tcBorders>
            <w:shd w:val="clear" w:color="auto" w:fill="auto"/>
            <w:tcMar>
              <w:top w:w="80" w:type="dxa"/>
              <w:left w:w="80" w:type="dxa"/>
              <w:bottom w:w="80" w:type="dxa"/>
              <w:right w:w="80" w:type="dxa"/>
            </w:tcMar>
          </w:tcPr>
          <w:p w:rsidR="004B480A" w:rsidRDefault="004B480A">
            <w:pPr>
              <w:rPr>
                <w:sz w:val="23"/>
                <w:szCs w:val="23"/>
              </w:rPr>
            </w:pPr>
          </w:p>
          <w:p w:rsidR="004B480A" w:rsidRDefault="00F94DD0">
            <w:pPr>
              <w:rPr>
                <w:sz w:val="24"/>
                <w:szCs w:val="24"/>
              </w:rPr>
            </w:pPr>
            <w:proofErr w:type="spellStart"/>
            <w:r>
              <w:rPr>
                <w:sz w:val="24"/>
                <w:szCs w:val="24"/>
              </w:rPr>
              <w:t>Soci</w:t>
            </w:r>
            <w:r>
              <w:rPr>
                <w:sz w:val="24"/>
                <w:szCs w:val="24"/>
              </w:rPr>
              <w:t>é</w:t>
            </w:r>
            <w:r>
              <w:rPr>
                <w:sz w:val="24"/>
                <w:szCs w:val="24"/>
              </w:rPr>
              <w:t>t</w:t>
            </w:r>
            <w:r>
              <w:rPr>
                <w:sz w:val="24"/>
                <w:szCs w:val="24"/>
              </w:rPr>
              <w:t>é</w:t>
            </w:r>
            <w:proofErr w:type="spellEnd"/>
            <w:r>
              <w:rPr>
                <w:sz w:val="24"/>
                <w:szCs w:val="24"/>
              </w:rPr>
              <w:t xml:space="preserve"> </w:t>
            </w:r>
            <w:proofErr w:type="spellStart"/>
            <w:r>
              <w:rPr>
                <w:sz w:val="24"/>
                <w:szCs w:val="24"/>
              </w:rPr>
              <w:t>Internationale</w:t>
            </w:r>
            <w:proofErr w:type="spellEnd"/>
            <w:r>
              <w:rPr>
                <w:sz w:val="24"/>
                <w:szCs w:val="24"/>
              </w:rPr>
              <w:t xml:space="preserve"> de </w:t>
            </w:r>
            <w:proofErr w:type="spellStart"/>
            <w:r>
              <w:rPr>
                <w:sz w:val="24"/>
                <w:szCs w:val="24"/>
              </w:rPr>
              <w:t>Chirurgie</w:t>
            </w:r>
            <w:proofErr w:type="spellEnd"/>
            <w:r>
              <w:rPr>
                <w:sz w:val="24"/>
                <w:szCs w:val="24"/>
              </w:rPr>
              <w:t xml:space="preserve"> </w:t>
            </w:r>
            <w:proofErr w:type="spellStart"/>
            <w:r>
              <w:rPr>
                <w:sz w:val="24"/>
                <w:szCs w:val="24"/>
              </w:rPr>
              <w:t>Orthop</w:t>
            </w:r>
            <w:r>
              <w:rPr>
                <w:sz w:val="24"/>
                <w:szCs w:val="24"/>
              </w:rPr>
              <w:t>é</w:t>
            </w:r>
            <w:r>
              <w:rPr>
                <w:sz w:val="24"/>
                <w:szCs w:val="24"/>
              </w:rPr>
              <w:t>dique</w:t>
            </w:r>
            <w:proofErr w:type="spellEnd"/>
            <w:r>
              <w:rPr>
                <w:sz w:val="24"/>
                <w:szCs w:val="24"/>
              </w:rPr>
              <w:t xml:space="preserve"> et de </w:t>
            </w:r>
            <w:proofErr w:type="spellStart"/>
            <w:r>
              <w:rPr>
                <w:sz w:val="24"/>
                <w:szCs w:val="24"/>
              </w:rPr>
              <w:t>Traumatologie</w:t>
            </w:r>
            <w:proofErr w:type="spellEnd"/>
            <w:r>
              <w:rPr>
                <w:sz w:val="24"/>
                <w:szCs w:val="24"/>
              </w:rPr>
              <w:t xml:space="preserve"> (SICOT)</w:t>
            </w:r>
          </w:p>
          <w:p w:rsidR="004B480A" w:rsidRDefault="00F94DD0">
            <w:pPr>
              <w:rPr>
                <w:sz w:val="23"/>
                <w:szCs w:val="23"/>
              </w:rPr>
            </w:pPr>
            <w:r>
              <w:rPr>
                <w:sz w:val="23"/>
                <w:szCs w:val="23"/>
              </w:rPr>
              <w:t>Japanese Society of Reconstructive Microsurgery.</w:t>
            </w:r>
          </w:p>
          <w:p w:rsidR="004B480A" w:rsidRDefault="00F94DD0">
            <w:pPr>
              <w:rPr>
                <w:sz w:val="23"/>
                <w:szCs w:val="23"/>
              </w:rPr>
            </w:pPr>
            <w:r>
              <w:rPr>
                <w:sz w:val="23"/>
                <w:szCs w:val="23"/>
              </w:rPr>
              <w:t>Egyptian Orthopedic Association (EOA). [3]</w:t>
            </w:r>
          </w:p>
          <w:p w:rsidR="004B480A" w:rsidRDefault="00F94DD0">
            <w:pPr>
              <w:rPr>
                <w:sz w:val="23"/>
                <w:szCs w:val="23"/>
              </w:rPr>
            </w:pPr>
            <w:r>
              <w:rPr>
                <w:sz w:val="23"/>
                <w:szCs w:val="23"/>
              </w:rPr>
              <w:t xml:space="preserve">Egyptian Society for Surgery of the Hand and </w:t>
            </w:r>
            <w:proofErr w:type="spellStart"/>
            <w:r>
              <w:rPr>
                <w:sz w:val="23"/>
                <w:szCs w:val="23"/>
              </w:rPr>
              <w:t>Microsugery</w:t>
            </w:r>
            <w:proofErr w:type="spellEnd"/>
            <w:r>
              <w:rPr>
                <w:sz w:val="23"/>
                <w:szCs w:val="23"/>
              </w:rPr>
              <w:t xml:space="preserve"> (ESSHM).</w:t>
            </w:r>
          </w:p>
          <w:p w:rsidR="004B480A" w:rsidRDefault="00F94DD0">
            <w:proofErr w:type="gramStart"/>
            <w:r>
              <w:rPr>
                <w:sz w:val="23"/>
                <w:szCs w:val="23"/>
              </w:rPr>
              <w:t>A</w:t>
            </w:r>
            <w:proofErr w:type="gramEnd"/>
            <w:r>
              <w:rPr>
                <w:sz w:val="23"/>
                <w:szCs w:val="23"/>
              </w:rPr>
              <w:t xml:space="preserve"> O trauma member.</w:t>
            </w:r>
          </w:p>
        </w:tc>
      </w:tr>
      <w:tr w:rsidR="004B480A">
        <w:trPr>
          <w:trHeight w:val="5270"/>
        </w:trPr>
        <w:tc>
          <w:tcPr>
            <w:tcW w:w="2560" w:type="dxa"/>
            <w:tcBorders>
              <w:top w:val="nil"/>
              <w:left w:val="nil"/>
              <w:bottom w:val="nil"/>
              <w:right w:val="nil"/>
            </w:tcBorders>
            <w:shd w:val="clear" w:color="auto" w:fill="auto"/>
            <w:tcMar>
              <w:top w:w="80" w:type="dxa"/>
              <w:left w:w="80" w:type="dxa"/>
              <w:bottom w:w="80" w:type="dxa"/>
              <w:right w:w="80" w:type="dxa"/>
            </w:tcMar>
          </w:tcPr>
          <w:p w:rsidR="004B480A" w:rsidRDefault="00F94DD0">
            <w:pPr>
              <w:pStyle w:val="SectionTitle"/>
            </w:pPr>
            <w:r>
              <w:rPr>
                <w:sz w:val="23"/>
                <w:szCs w:val="23"/>
              </w:rPr>
              <w:lastRenderedPageBreak/>
              <w:t>courses a</w:t>
            </w:r>
            <w:r>
              <w:rPr>
                <w:sz w:val="23"/>
                <w:szCs w:val="23"/>
              </w:rPr>
              <w:t xml:space="preserve">nd conferences attended </w:t>
            </w:r>
          </w:p>
        </w:tc>
        <w:tc>
          <w:tcPr>
            <w:tcW w:w="8340" w:type="dxa"/>
            <w:tcBorders>
              <w:top w:val="nil"/>
              <w:left w:val="nil"/>
              <w:bottom w:val="nil"/>
              <w:right w:val="nil"/>
            </w:tcBorders>
            <w:shd w:val="clear" w:color="auto" w:fill="auto"/>
            <w:tcMar>
              <w:top w:w="80" w:type="dxa"/>
              <w:left w:w="80" w:type="dxa"/>
              <w:bottom w:w="80" w:type="dxa"/>
              <w:right w:w="80" w:type="dxa"/>
            </w:tcMar>
          </w:tcPr>
          <w:p w:rsidR="004B480A" w:rsidRDefault="004B480A">
            <w:pPr>
              <w:pStyle w:val="CompanyNameOne"/>
              <w:spacing w:before="0" w:after="0" w:line="240" w:lineRule="auto"/>
              <w:ind w:left="360"/>
              <w:rPr>
                <w:sz w:val="23"/>
                <w:szCs w:val="23"/>
              </w:rPr>
            </w:pPr>
          </w:p>
          <w:p w:rsidR="004B480A" w:rsidRDefault="00F94DD0">
            <w:pPr>
              <w:pStyle w:val="CompanyNameOne"/>
              <w:numPr>
                <w:ilvl w:val="0"/>
                <w:numId w:val="3"/>
              </w:numPr>
              <w:tabs>
                <w:tab w:val="num" w:pos="673"/>
                <w:tab w:val="left" w:pos="720"/>
              </w:tabs>
              <w:spacing w:before="0" w:after="0" w:line="240" w:lineRule="auto"/>
              <w:ind w:left="673" w:hanging="313"/>
              <w:rPr>
                <w:sz w:val="23"/>
                <w:szCs w:val="23"/>
              </w:rPr>
            </w:pPr>
            <w:r>
              <w:rPr>
                <w:sz w:val="23"/>
                <w:szCs w:val="23"/>
              </w:rPr>
              <w:t>The 3</w:t>
            </w:r>
            <w:r>
              <w:rPr>
                <w:sz w:val="23"/>
                <w:szCs w:val="23"/>
                <w:vertAlign w:val="superscript"/>
              </w:rPr>
              <w:t>rd</w:t>
            </w:r>
            <w:r>
              <w:rPr>
                <w:sz w:val="23"/>
                <w:szCs w:val="23"/>
              </w:rPr>
              <w:t xml:space="preserve"> international orthopedic congress, Saudi German hospital (Jeddah, KSA, June 2010.)</w:t>
            </w:r>
          </w:p>
          <w:p w:rsidR="004B480A" w:rsidRDefault="00F94DD0">
            <w:pPr>
              <w:pStyle w:val="CompanyNameOne"/>
              <w:numPr>
                <w:ilvl w:val="0"/>
                <w:numId w:val="3"/>
              </w:numPr>
              <w:tabs>
                <w:tab w:val="num" w:pos="673"/>
                <w:tab w:val="left" w:pos="720"/>
              </w:tabs>
              <w:spacing w:before="0" w:after="0" w:line="240" w:lineRule="auto"/>
              <w:ind w:left="673" w:hanging="313"/>
              <w:rPr>
                <w:sz w:val="23"/>
                <w:szCs w:val="23"/>
              </w:rPr>
            </w:pPr>
            <w:r>
              <w:rPr>
                <w:sz w:val="23"/>
                <w:szCs w:val="23"/>
              </w:rPr>
              <w:t>The 34</w:t>
            </w:r>
            <w:r>
              <w:rPr>
                <w:sz w:val="23"/>
                <w:szCs w:val="23"/>
                <w:vertAlign w:val="superscript"/>
              </w:rPr>
              <w:t>th</w:t>
            </w:r>
            <w:r>
              <w:rPr>
                <w:sz w:val="23"/>
                <w:szCs w:val="23"/>
              </w:rPr>
              <w:t xml:space="preserve"> annual meeting of the Japanese society of reconstructive microsurgery (Fukushima, JAPAN, October   2007).</w:t>
            </w:r>
          </w:p>
          <w:p w:rsidR="004B480A" w:rsidRDefault="00F94DD0">
            <w:pPr>
              <w:numPr>
                <w:ilvl w:val="0"/>
                <w:numId w:val="3"/>
              </w:numPr>
              <w:tabs>
                <w:tab w:val="num" w:pos="673"/>
                <w:tab w:val="left" w:pos="720"/>
              </w:tabs>
              <w:ind w:left="673" w:hanging="313"/>
              <w:rPr>
                <w:sz w:val="23"/>
                <w:szCs w:val="23"/>
              </w:rPr>
            </w:pPr>
            <w:r>
              <w:rPr>
                <w:sz w:val="23"/>
                <w:szCs w:val="23"/>
              </w:rPr>
              <w:t>The 80</w:t>
            </w:r>
            <w:r>
              <w:rPr>
                <w:sz w:val="23"/>
                <w:szCs w:val="23"/>
                <w:vertAlign w:val="superscript"/>
              </w:rPr>
              <w:t>th</w:t>
            </w:r>
            <w:r>
              <w:rPr>
                <w:sz w:val="23"/>
                <w:szCs w:val="23"/>
              </w:rPr>
              <w:t xml:space="preserve"> annual meeting of the Japanese Orthopedic Association JOA (Kobe, JAPAN, May 2007).</w:t>
            </w:r>
          </w:p>
          <w:p w:rsidR="004B480A" w:rsidRDefault="00F94DD0">
            <w:pPr>
              <w:numPr>
                <w:ilvl w:val="0"/>
                <w:numId w:val="3"/>
              </w:numPr>
              <w:tabs>
                <w:tab w:val="num" w:pos="673"/>
                <w:tab w:val="left" w:pos="720"/>
              </w:tabs>
              <w:ind w:left="673" w:hanging="313"/>
              <w:rPr>
                <w:sz w:val="23"/>
                <w:szCs w:val="23"/>
              </w:rPr>
            </w:pPr>
            <w:r>
              <w:rPr>
                <w:sz w:val="23"/>
                <w:szCs w:val="23"/>
              </w:rPr>
              <w:t>Local hand meetings (Nara, Kinky).</w:t>
            </w:r>
          </w:p>
          <w:p w:rsidR="004B480A" w:rsidRDefault="00F94DD0">
            <w:pPr>
              <w:numPr>
                <w:ilvl w:val="0"/>
                <w:numId w:val="3"/>
              </w:numPr>
              <w:tabs>
                <w:tab w:val="num" w:pos="673"/>
                <w:tab w:val="left" w:pos="720"/>
              </w:tabs>
              <w:ind w:left="673" w:hanging="313"/>
              <w:rPr>
                <w:sz w:val="23"/>
                <w:szCs w:val="23"/>
              </w:rPr>
            </w:pPr>
            <w:r>
              <w:rPr>
                <w:sz w:val="23"/>
                <w:szCs w:val="23"/>
              </w:rPr>
              <w:t>Principal AO course of operative fracture treatment (Cairo, September 2002).</w:t>
            </w:r>
          </w:p>
          <w:p w:rsidR="004B480A" w:rsidRDefault="00F94DD0">
            <w:pPr>
              <w:numPr>
                <w:ilvl w:val="0"/>
                <w:numId w:val="3"/>
              </w:numPr>
              <w:tabs>
                <w:tab w:val="num" w:pos="673"/>
                <w:tab w:val="left" w:pos="720"/>
              </w:tabs>
              <w:ind w:left="673" w:hanging="313"/>
              <w:rPr>
                <w:sz w:val="23"/>
                <w:szCs w:val="23"/>
              </w:rPr>
            </w:pPr>
            <w:r>
              <w:rPr>
                <w:sz w:val="23"/>
                <w:szCs w:val="23"/>
              </w:rPr>
              <w:t xml:space="preserve">Advanced AO course of operative fracture management (Cairo, </w:t>
            </w:r>
            <w:r>
              <w:rPr>
                <w:sz w:val="23"/>
                <w:szCs w:val="23"/>
              </w:rPr>
              <w:t>June 2006).</w:t>
            </w:r>
          </w:p>
          <w:p w:rsidR="004B480A" w:rsidRDefault="00F94DD0">
            <w:pPr>
              <w:numPr>
                <w:ilvl w:val="0"/>
                <w:numId w:val="3"/>
              </w:numPr>
              <w:tabs>
                <w:tab w:val="num" w:pos="673"/>
                <w:tab w:val="left" w:pos="720"/>
              </w:tabs>
              <w:ind w:left="673" w:hanging="313"/>
              <w:rPr>
                <w:sz w:val="23"/>
                <w:szCs w:val="23"/>
              </w:rPr>
            </w:pPr>
            <w:r>
              <w:rPr>
                <w:sz w:val="23"/>
                <w:szCs w:val="23"/>
              </w:rPr>
              <w:t>Recent concepts course in upper limb surgery, EOA and Institute de la Main, Paris (Cairo, November 2004).</w:t>
            </w:r>
          </w:p>
          <w:p w:rsidR="004B480A" w:rsidRDefault="00F94DD0">
            <w:pPr>
              <w:numPr>
                <w:ilvl w:val="0"/>
                <w:numId w:val="3"/>
              </w:numPr>
              <w:tabs>
                <w:tab w:val="num" w:pos="673"/>
                <w:tab w:val="left" w:pos="720"/>
              </w:tabs>
              <w:ind w:left="673" w:hanging="313"/>
              <w:rPr>
                <w:sz w:val="23"/>
                <w:szCs w:val="23"/>
              </w:rPr>
            </w:pPr>
            <w:r>
              <w:rPr>
                <w:sz w:val="23"/>
                <w:szCs w:val="23"/>
              </w:rPr>
              <w:t>The 2</w:t>
            </w:r>
            <w:r>
              <w:rPr>
                <w:sz w:val="23"/>
                <w:szCs w:val="23"/>
                <w:vertAlign w:val="superscript"/>
              </w:rPr>
              <w:t>nd</w:t>
            </w:r>
            <w:r>
              <w:rPr>
                <w:sz w:val="23"/>
                <w:szCs w:val="23"/>
              </w:rPr>
              <w:t xml:space="preserve"> international course of skeletal deformities (Cairo, May 2006).</w:t>
            </w:r>
          </w:p>
          <w:p w:rsidR="004B480A" w:rsidRDefault="00F94DD0">
            <w:pPr>
              <w:numPr>
                <w:ilvl w:val="0"/>
                <w:numId w:val="3"/>
              </w:numPr>
              <w:tabs>
                <w:tab w:val="num" w:pos="673"/>
                <w:tab w:val="left" w:pos="720"/>
              </w:tabs>
              <w:ind w:left="673" w:hanging="313"/>
              <w:rPr>
                <w:sz w:val="23"/>
                <w:szCs w:val="23"/>
              </w:rPr>
            </w:pPr>
            <w:r>
              <w:rPr>
                <w:sz w:val="23"/>
                <w:szCs w:val="23"/>
              </w:rPr>
              <w:t xml:space="preserve">Second </w:t>
            </w:r>
            <w:proofErr w:type="spellStart"/>
            <w:r>
              <w:rPr>
                <w:sz w:val="23"/>
                <w:szCs w:val="23"/>
              </w:rPr>
              <w:t>Sicot</w:t>
            </w:r>
            <w:proofErr w:type="spellEnd"/>
            <w:r>
              <w:rPr>
                <w:sz w:val="23"/>
                <w:szCs w:val="23"/>
              </w:rPr>
              <w:t>/</w:t>
            </w:r>
            <w:proofErr w:type="spellStart"/>
            <w:r>
              <w:rPr>
                <w:sz w:val="23"/>
                <w:szCs w:val="23"/>
              </w:rPr>
              <w:t>Sirot</w:t>
            </w:r>
            <w:proofErr w:type="spellEnd"/>
            <w:r>
              <w:rPr>
                <w:sz w:val="23"/>
                <w:szCs w:val="23"/>
              </w:rPr>
              <w:t xml:space="preserve"> annual international conference (Cairo, Septemb</w:t>
            </w:r>
            <w:r>
              <w:rPr>
                <w:sz w:val="23"/>
                <w:szCs w:val="23"/>
              </w:rPr>
              <w:t>er 2003).</w:t>
            </w:r>
          </w:p>
          <w:p w:rsidR="004B480A" w:rsidRDefault="00F94DD0">
            <w:pPr>
              <w:numPr>
                <w:ilvl w:val="0"/>
                <w:numId w:val="3"/>
              </w:numPr>
              <w:tabs>
                <w:tab w:val="num" w:pos="673"/>
                <w:tab w:val="left" w:pos="720"/>
              </w:tabs>
              <w:ind w:left="673" w:hanging="313"/>
              <w:rPr>
                <w:sz w:val="23"/>
                <w:szCs w:val="23"/>
              </w:rPr>
            </w:pPr>
            <w:r>
              <w:rPr>
                <w:sz w:val="23"/>
                <w:szCs w:val="23"/>
              </w:rPr>
              <w:t xml:space="preserve">Annual meetings of the Egyptian Society for Surgery of the Hand and </w:t>
            </w:r>
            <w:proofErr w:type="spellStart"/>
            <w:r>
              <w:rPr>
                <w:sz w:val="23"/>
                <w:szCs w:val="23"/>
              </w:rPr>
              <w:t>Microsugery</w:t>
            </w:r>
            <w:proofErr w:type="spellEnd"/>
            <w:r>
              <w:rPr>
                <w:sz w:val="23"/>
                <w:szCs w:val="23"/>
              </w:rPr>
              <w:t xml:space="preserve"> (ESSHM).</w:t>
            </w:r>
          </w:p>
          <w:p w:rsidR="004B480A" w:rsidRDefault="00F94DD0">
            <w:pPr>
              <w:numPr>
                <w:ilvl w:val="0"/>
                <w:numId w:val="3"/>
              </w:numPr>
              <w:tabs>
                <w:tab w:val="num" w:pos="673"/>
                <w:tab w:val="left" w:pos="720"/>
              </w:tabs>
              <w:ind w:left="673" w:hanging="313"/>
              <w:rPr>
                <w:sz w:val="23"/>
                <w:szCs w:val="23"/>
              </w:rPr>
            </w:pPr>
            <w:r>
              <w:rPr>
                <w:sz w:val="23"/>
                <w:szCs w:val="23"/>
              </w:rPr>
              <w:t>Annual meetings of the Egyptian Orthopedic Association (EOA).</w:t>
            </w:r>
          </w:p>
        </w:tc>
      </w:tr>
      <w:tr w:rsidR="004B480A">
        <w:trPr>
          <w:trHeight w:val="1830"/>
        </w:trPr>
        <w:tc>
          <w:tcPr>
            <w:tcW w:w="2560" w:type="dxa"/>
            <w:tcBorders>
              <w:top w:val="nil"/>
              <w:left w:val="nil"/>
              <w:bottom w:val="nil"/>
              <w:right w:val="nil"/>
            </w:tcBorders>
            <w:shd w:val="clear" w:color="auto" w:fill="auto"/>
            <w:tcMar>
              <w:top w:w="80" w:type="dxa"/>
              <w:left w:w="80" w:type="dxa"/>
              <w:bottom w:w="80" w:type="dxa"/>
              <w:right w:w="80" w:type="dxa"/>
            </w:tcMar>
          </w:tcPr>
          <w:p w:rsidR="004B480A" w:rsidRDefault="00F94DD0">
            <w:pPr>
              <w:pStyle w:val="SectionTitle"/>
            </w:pPr>
            <w:r>
              <w:rPr>
                <w:sz w:val="23"/>
                <w:szCs w:val="23"/>
              </w:rPr>
              <w:t xml:space="preserve">General Courses </w:t>
            </w:r>
          </w:p>
        </w:tc>
        <w:tc>
          <w:tcPr>
            <w:tcW w:w="8340" w:type="dxa"/>
            <w:tcBorders>
              <w:top w:val="nil"/>
              <w:left w:val="nil"/>
              <w:bottom w:val="nil"/>
              <w:right w:val="nil"/>
            </w:tcBorders>
            <w:shd w:val="clear" w:color="auto" w:fill="auto"/>
            <w:tcMar>
              <w:top w:w="80" w:type="dxa"/>
              <w:left w:w="80" w:type="dxa"/>
              <w:bottom w:w="80" w:type="dxa"/>
              <w:right w:w="80" w:type="dxa"/>
            </w:tcMar>
          </w:tcPr>
          <w:p w:rsidR="004B480A" w:rsidRDefault="004B480A">
            <w:pPr>
              <w:pStyle w:val="Objective"/>
              <w:spacing w:before="0" w:after="0" w:line="240" w:lineRule="auto"/>
              <w:rPr>
                <w:sz w:val="23"/>
                <w:szCs w:val="23"/>
              </w:rPr>
            </w:pPr>
          </w:p>
          <w:p w:rsidR="004B480A" w:rsidRDefault="00F94DD0">
            <w:pPr>
              <w:pStyle w:val="Objective"/>
              <w:spacing w:before="0" w:after="0" w:line="240" w:lineRule="auto"/>
              <w:rPr>
                <w:sz w:val="23"/>
                <w:szCs w:val="23"/>
              </w:rPr>
            </w:pPr>
            <w:r>
              <w:rPr>
                <w:sz w:val="23"/>
                <w:szCs w:val="23"/>
              </w:rPr>
              <w:t>(1) International Computer Driving License (ICDL).</w:t>
            </w:r>
          </w:p>
          <w:p w:rsidR="004B480A" w:rsidRDefault="00F94DD0">
            <w:pPr>
              <w:pStyle w:val="Objective"/>
              <w:spacing w:before="0" w:after="0" w:line="240" w:lineRule="auto"/>
              <w:rPr>
                <w:sz w:val="23"/>
                <w:szCs w:val="23"/>
              </w:rPr>
            </w:pPr>
            <w:r>
              <w:rPr>
                <w:sz w:val="23"/>
                <w:szCs w:val="23"/>
              </w:rPr>
              <w:t xml:space="preserve">(2) International Test Of English as Foreign Language (TOEFL). </w:t>
            </w:r>
          </w:p>
          <w:p w:rsidR="004B480A" w:rsidRDefault="00F94DD0">
            <w:pPr>
              <w:pStyle w:val="BodyText"/>
              <w:rPr>
                <w:sz w:val="24"/>
                <w:szCs w:val="24"/>
              </w:rPr>
            </w:pPr>
            <w:r>
              <w:rPr>
                <w:sz w:val="24"/>
                <w:szCs w:val="24"/>
              </w:rPr>
              <w:t>(3) Young leaders Program of medical administration. (Nagoya University, 2009)</w:t>
            </w:r>
          </w:p>
        </w:tc>
      </w:tr>
      <w:tr w:rsidR="004B480A">
        <w:trPr>
          <w:trHeight w:val="12690"/>
        </w:trPr>
        <w:tc>
          <w:tcPr>
            <w:tcW w:w="2560" w:type="dxa"/>
            <w:tcBorders>
              <w:top w:val="nil"/>
              <w:left w:val="nil"/>
              <w:bottom w:val="nil"/>
              <w:right w:val="nil"/>
            </w:tcBorders>
            <w:shd w:val="clear" w:color="auto" w:fill="auto"/>
            <w:tcMar>
              <w:top w:w="80" w:type="dxa"/>
              <w:left w:w="80" w:type="dxa"/>
              <w:bottom w:w="80" w:type="dxa"/>
              <w:right w:w="80" w:type="dxa"/>
            </w:tcMar>
          </w:tcPr>
          <w:p w:rsidR="004B480A" w:rsidRDefault="00F94DD0">
            <w:pPr>
              <w:pStyle w:val="SectionTitle"/>
            </w:pPr>
            <w:r>
              <w:rPr>
                <w:sz w:val="23"/>
                <w:szCs w:val="23"/>
              </w:rPr>
              <w:lastRenderedPageBreak/>
              <w:t xml:space="preserve">Publications </w:t>
            </w:r>
          </w:p>
        </w:tc>
        <w:tc>
          <w:tcPr>
            <w:tcW w:w="8340" w:type="dxa"/>
            <w:tcBorders>
              <w:top w:val="nil"/>
              <w:left w:val="nil"/>
              <w:bottom w:val="nil"/>
              <w:right w:val="nil"/>
            </w:tcBorders>
            <w:shd w:val="clear" w:color="auto" w:fill="auto"/>
            <w:tcMar>
              <w:top w:w="80" w:type="dxa"/>
              <w:left w:w="80" w:type="dxa"/>
              <w:bottom w:w="80" w:type="dxa"/>
              <w:right w:w="80" w:type="dxa"/>
            </w:tcMar>
          </w:tcPr>
          <w:p w:rsidR="004B480A" w:rsidRDefault="004B480A">
            <w:pPr>
              <w:pStyle w:val="Objective"/>
              <w:spacing w:before="0" w:after="0" w:line="240" w:lineRule="auto"/>
              <w:ind w:left="360"/>
              <w:rPr>
                <w:sz w:val="23"/>
                <w:szCs w:val="23"/>
              </w:rPr>
            </w:pPr>
          </w:p>
          <w:p w:rsidR="004B480A" w:rsidRDefault="00F94DD0">
            <w:pPr>
              <w:shd w:val="clear" w:color="auto" w:fill="FFFFFF"/>
              <w:rPr>
                <w:b/>
                <w:bCs/>
                <w:sz w:val="24"/>
                <w:szCs w:val="24"/>
                <w:u w:val="single"/>
              </w:rPr>
            </w:pPr>
            <w:r>
              <w:rPr>
                <w:b/>
                <w:bCs/>
                <w:sz w:val="24"/>
                <w:szCs w:val="24"/>
                <w:u w:val="single"/>
              </w:rPr>
              <w:t>Publications in Egypt:</w:t>
            </w:r>
          </w:p>
          <w:p w:rsidR="004B480A" w:rsidRDefault="00F94DD0">
            <w:pPr>
              <w:pStyle w:val="Heading4"/>
              <w:keepNext w:val="0"/>
              <w:keepLines w:val="0"/>
              <w:shd w:val="clear" w:color="auto" w:fill="FFFFFF"/>
              <w:spacing w:after="0" w:line="240" w:lineRule="auto"/>
              <w:rPr>
                <w:rFonts w:ascii="Times New Roman" w:eastAsia="Times New Roman" w:hAnsi="Times New Roman" w:cs="Times New Roman"/>
                <w:spacing w:val="0"/>
                <w:sz w:val="24"/>
                <w:szCs w:val="24"/>
              </w:rPr>
            </w:pPr>
            <w:r>
              <w:rPr>
                <w:rFonts w:ascii="Times New Roman"/>
                <w:spacing w:val="0"/>
                <w:sz w:val="24"/>
                <w:szCs w:val="24"/>
              </w:rPr>
              <w:t xml:space="preserve">(1) Free functioning </w:t>
            </w:r>
            <w:proofErr w:type="spellStart"/>
            <w:r>
              <w:rPr>
                <w:rFonts w:ascii="Times New Roman"/>
                <w:spacing w:val="0"/>
                <w:sz w:val="24"/>
                <w:szCs w:val="24"/>
              </w:rPr>
              <w:t>gracilis</w:t>
            </w:r>
            <w:proofErr w:type="spellEnd"/>
            <w:r>
              <w:rPr>
                <w:rFonts w:ascii="Times New Roman"/>
                <w:spacing w:val="0"/>
                <w:sz w:val="24"/>
                <w:szCs w:val="24"/>
              </w:rPr>
              <w:t xml:space="preserve"> transplantation for reconstruction of elbow </w:t>
            </w:r>
            <w:r>
              <w:rPr>
                <w:rFonts w:ascii="Times New Roman"/>
                <w:spacing w:val="0"/>
                <w:sz w:val="24"/>
                <w:szCs w:val="24"/>
              </w:rPr>
              <w:t>and hand functions in late obstetric brachial plexus palsy.</w:t>
            </w:r>
          </w:p>
          <w:p w:rsidR="004B480A" w:rsidRDefault="00F94DD0">
            <w:pPr>
              <w:pStyle w:val="Heading4"/>
              <w:keepNext w:val="0"/>
              <w:keepLines w:val="0"/>
              <w:shd w:val="clear" w:color="auto" w:fill="FFFFFF"/>
              <w:spacing w:after="0" w:line="240" w:lineRule="auto"/>
              <w:rPr>
                <w:rFonts w:ascii="Times New Roman" w:eastAsia="Times New Roman" w:hAnsi="Times New Roman" w:cs="Times New Roman"/>
                <w:spacing w:val="0"/>
                <w:sz w:val="24"/>
                <w:szCs w:val="24"/>
              </w:rPr>
            </w:pPr>
            <w:r>
              <w:rPr>
                <w:rFonts w:ascii="Times New Roman"/>
                <w:spacing w:val="0"/>
                <w:sz w:val="24"/>
                <w:szCs w:val="24"/>
              </w:rPr>
              <w:t>El-</w:t>
            </w:r>
            <w:proofErr w:type="spellStart"/>
            <w:r>
              <w:rPr>
                <w:rFonts w:ascii="Times New Roman"/>
                <w:spacing w:val="0"/>
                <w:sz w:val="24"/>
                <w:szCs w:val="24"/>
              </w:rPr>
              <w:t>Gammal</w:t>
            </w:r>
            <w:proofErr w:type="spellEnd"/>
            <w:r>
              <w:rPr>
                <w:rFonts w:ascii="Times New Roman"/>
                <w:spacing w:val="0"/>
                <w:sz w:val="24"/>
                <w:szCs w:val="24"/>
              </w:rPr>
              <w:t xml:space="preserve"> TA, El-</w:t>
            </w:r>
            <w:proofErr w:type="spellStart"/>
            <w:r>
              <w:rPr>
                <w:rFonts w:ascii="Times New Roman"/>
                <w:spacing w:val="0"/>
                <w:sz w:val="24"/>
                <w:szCs w:val="24"/>
              </w:rPr>
              <w:t>Sayed</w:t>
            </w:r>
            <w:proofErr w:type="spellEnd"/>
            <w:r>
              <w:rPr>
                <w:rFonts w:ascii="Times New Roman"/>
                <w:spacing w:val="0"/>
                <w:sz w:val="24"/>
                <w:szCs w:val="24"/>
              </w:rPr>
              <w:t xml:space="preserve"> A, </w:t>
            </w:r>
            <w:proofErr w:type="spellStart"/>
            <w:r>
              <w:rPr>
                <w:rFonts w:ascii="Times New Roman"/>
                <w:spacing w:val="0"/>
                <w:sz w:val="24"/>
                <w:szCs w:val="24"/>
              </w:rPr>
              <w:t>Kotb</w:t>
            </w:r>
            <w:proofErr w:type="spellEnd"/>
            <w:r>
              <w:rPr>
                <w:rFonts w:ascii="Times New Roman"/>
                <w:spacing w:val="0"/>
                <w:sz w:val="24"/>
                <w:szCs w:val="24"/>
              </w:rPr>
              <w:t xml:space="preserve"> MM, </w:t>
            </w:r>
            <w:proofErr w:type="spellStart"/>
            <w:r>
              <w:rPr>
                <w:rFonts w:ascii="Times New Roman"/>
                <w:spacing w:val="0"/>
                <w:sz w:val="24"/>
                <w:szCs w:val="24"/>
              </w:rPr>
              <w:t>Saleh</w:t>
            </w:r>
            <w:proofErr w:type="spellEnd"/>
            <w:r>
              <w:rPr>
                <w:rFonts w:ascii="Times New Roman"/>
                <w:spacing w:val="0"/>
                <w:sz w:val="24"/>
                <w:szCs w:val="24"/>
              </w:rPr>
              <w:t xml:space="preserve"> WR, </w:t>
            </w:r>
            <w:proofErr w:type="spellStart"/>
            <w:r>
              <w:rPr>
                <w:rFonts w:ascii="Times New Roman"/>
                <w:spacing w:val="0"/>
                <w:sz w:val="24"/>
                <w:szCs w:val="24"/>
              </w:rPr>
              <w:t>Ragheb</w:t>
            </w:r>
            <w:proofErr w:type="spellEnd"/>
            <w:r>
              <w:rPr>
                <w:rFonts w:ascii="Times New Roman"/>
                <w:spacing w:val="0"/>
                <w:sz w:val="24"/>
                <w:szCs w:val="24"/>
              </w:rPr>
              <w:t xml:space="preserve"> YF, </w:t>
            </w:r>
            <w:proofErr w:type="spellStart"/>
            <w:r>
              <w:rPr>
                <w:rFonts w:ascii="Times New Roman"/>
                <w:spacing w:val="0"/>
                <w:sz w:val="24"/>
                <w:szCs w:val="24"/>
              </w:rPr>
              <w:t>Refai</w:t>
            </w:r>
            <w:proofErr w:type="spellEnd"/>
            <w:r>
              <w:rPr>
                <w:rFonts w:ascii="Times New Roman"/>
                <w:spacing w:val="0"/>
                <w:sz w:val="24"/>
                <w:szCs w:val="24"/>
              </w:rPr>
              <w:t xml:space="preserve"> O, </w:t>
            </w:r>
            <w:proofErr w:type="spellStart"/>
            <w:r>
              <w:rPr>
                <w:rFonts w:ascii="Times New Roman"/>
                <w:spacing w:val="0"/>
                <w:sz w:val="24"/>
                <w:szCs w:val="24"/>
              </w:rPr>
              <w:t>Morsy</w:t>
            </w:r>
            <w:proofErr w:type="spellEnd"/>
            <w:r>
              <w:rPr>
                <w:rFonts w:ascii="Times New Roman"/>
                <w:spacing w:val="0"/>
                <w:sz w:val="24"/>
                <w:szCs w:val="24"/>
              </w:rPr>
              <w:t xml:space="preserve"> MM. Microsurgery. </w:t>
            </w:r>
            <w:proofErr w:type="gramStart"/>
            <w:r>
              <w:rPr>
                <w:rFonts w:ascii="Times New Roman"/>
                <w:spacing w:val="0"/>
                <w:sz w:val="24"/>
                <w:szCs w:val="24"/>
              </w:rPr>
              <w:t>2015 Jan 23.</w:t>
            </w:r>
            <w:proofErr w:type="gramEnd"/>
          </w:p>
          <w:p w:rsidR="004B480A" w:rsidRDefault="00F94DD0">
            <w:pPr>
              <w:pStyle w:val="Heading4"/>
              <w:keepNext w:val="0"/>
              <w:keepLines w:val="0"/>
              <w:shd w:val="clear" w:color="auto" w:fill="FFFFFF"/>
              <w:spacing w:after="0" w:line="240" w:lineRule="auto"/>
              <w:rPr>
                <w:rFonts w:ascii="Times New Roman" w:eastAsia="Times New Roman" w:hAnsi="Times New Roman" w:cs="Times New Roman"/>
                <w:spacing w:val="0"/>
                <w:sz w:val="24"/>
                <w:szCs w:val="24"/>
              </w:rPr>
            </w:pPr>
            <w:r>
              <w:rPr>
                <w:rFonts w:ascii="Times New Roman"/>
                <w:spacing w:val="0"/>
                <w:sz w:val="24"/>
                <w:szCs w:val="24"/>
              </w:rPr>
              <w:t>(2)</w:t>
            </w:r>
            <w:proofErr w:type="gramStart"/>
            <w:r>
              <w:rPr>
                <w:rFonts w:ascii="Times New Roman"/>
                <w:spacing w:val="0"/>
                <w:sz w:val="24"/>
                <w:szCs w:val="24"/>
              </w:rPr>
              <w:t xml:space="preserve">Delayed selective </w:t>
            </w:r>
            <w:proofErr w:type="spellStart"/>
            <w:r>
              <w:rPr>
                <w:rFonts w:ascii="Times New Roman"/>
                <w:spacing w:val="0"/>
                <w:sz w:val="24"/>
                <w:szCs w:val="24"/>
              </w:rPr>
              <w:t>neurotization</w:t>
            </w:r>
            <w:proofErr w:type="spellEnd"/>
            <w:r>
              <w:rPr>
                <w:rFonts w:ascii="Times New Roman"/>
                <w:spacing w:val="0"/>
                <w:sz w:val="24"/>
                <w:szCs w:val="24"/>
              </w:rPr>
              <w:t xml:space="preserve"> for restoration of elbow and hand functions in late present</w:t>
            </w:r>
            <w:r>
              <w:rPr>
                <w:rFonts w:ascii="Times New Roman"/>
                <w:spacing w:val="0"/>
                <w:sz w:val="24"/>
                <w:szCs w:val="24"/>
              </w:rPr>
              <w:t>ing obstetrical brachial plexus palsy.</w:t>
            </w:r>
            <w:proofErr w:type="gramEnd"/>
            <w:r>
              <w:rPr>
                <w:rFonts w:ascii="Times New Roman"/>
                <w:spacing w:val="0"/>
                <w:sz w:val="24"/>
                <w:szCs w:val="24"/>
              </w:rPr>
              <w:t xml:space="preserve"> El-</w:t>
            </w:r>
            <w:proofErr w:type="spellStart"/>
            <w:r>
              <w:rPr>
                <w:rFonts w:ascii="Times New Roman"/>
                <w:spacing w:val="0"/>
                <w:sz w:val="24"/>
                <w:szCs w:val="24"/>
              </w:rPr>
              <w:t>Gammal</w:t>
            </w:r>
            <w:proofErr w:type="spellEnd"/>
            <w:r>
              <w:rPr>
                <w:rFonts w:ascii="Times New Roman"/>
                <w:spacing w:val="0"/>
                <w:sz w:val="24"/>
                <w:szCs w:val="24"/>
              </w:rPr>
              <w:t xml:space="preserve"> TA, El-</w:t>
            </w:r>
            <w:proofErr w:type="spellStart"/>
            <w:r>
              <w:rPr>
                <w:rFonts w:ascii="Times New Roman"/>
                <w:spacing w:val="0"/>
                <w:sz w:val="24"/>
                <w:szCs w:val="24"/>
              </w:rPr>
              <w:t>Sayed</w:t>
            </w:r>
            <w:proofErr w:type="spellEnd"/>
            <w:r>
              <w:rPr>
                <w:rFonts w:ascii="Times New Roman"/>
                <w:spacing w:val="0"/>
                <w:sz w:val="24"/>
                <w:szCs w:val="24"/>
              </w:rPr>
              <w:t xml:space="preserve"> A, </w:t>
            </w:r>
            <w:proofErr w:type="spellStart"/>
            <w:r>
              <w:rPr>
                <w:rFonts w:ascii="Times New Roman"/>
                <w:spacing w:val="0"/>
                <w:sz w:val="24"/>
                <w:szCs w:val="24"/>
              </w:rPr>
              <w:t>Kotb</w:t>
            </w:r>
            <w:proofErr w:type="spellEnd"/>
            <w:r>
              <w:rPr>
                <w:rFonts w:ascii="Times New Roman"/>
                <w:spacing w:val="0"/>
                <w:sz w:val="24"/>
                <w:szCs w:val="24"/>
              </w:rPr>
              <w:t xml:space="preserve"> MM, </w:t>
            </w:r>
            <w:proofErr w:type="spellStart"/>
            <w:r>
              <w:rPr>
                <w:rFonts w:ascii="Times New Roman"/>
                <w:spacing w:val="0"/>
                <w:sz w:val="24"/>
                <w:szCs w:val="24"/>
                <w:u w:val="single"/>
              </w:rPr>
              <w:t>Saleh</w:t>
            </w:r>
            <w:proofErr w:type="spellEnd"/>
            <w:r>
              <w:rPr>
                <w:rFonts w:ascii="Times New Roman"/>
                <w:spacing w:val="0"/>
                <w:sz w:val="24"/>
                <w:szCs w:val="24"/>
                <w:u w:val="single"/>
              </w:rPr>
              <w:t xml:space="preserve"> WR</w:t>
            </w:r>
            <w:r>
              <w:rPr>
                <w:rFonts w:ascii="Times New Roman"/>
                <w:spacing w:val="0"/>
                <w:sz w:val="24"/>
                <w:szCs w:val="24"/>
              </w:rPr>
              <w:t xml:space="preserve">, </w:t>
            </w:r>
            <w:proofErr w:type="spellStart"/>
            <w:r>
              <w:rPr>
                <w:rFonts w:ascii="Times New Roman"/>
                <w:spacing w:val="0"/>
                <w:sz w:val="24"/>
                <w:szCs w:val="24"/>
              </w:rPr>
              <w:t>Ragheb</w:t>
            </w:r>
            <w:proofErr w:type="spellEnd"/>
            <w:r>
              <w:rPr>
                <w:rFonts w:ascii="Times New Roman"/>
                <w:spacing w:val="0"/>
                <w:sz w:val="24"/>
                <w:szCs w:val="24"/>
              </w:rPr>
              <w:t xml:space="preserve"> YF, el-</w:t>
            </w:r>
            <w:proofErr w:type="spellStart"/>
            <w:r>
              <w:rPr>
                <w:rFonts w:ascii="Times New Roman"/>
                <w:spacing w:val="0"/>
                <w:sz w:val="24"/>
                <w:szCs w:val="24"/>
              </w:rPr>
              <w:t>Refai</w:t>
            </w:r>
            <w:proofErr w:type="spellEnd"/>
            <w:r>
              <w:rPr>
                <w:rFonts w:ascii="Times New Roman"/>
                <w:spacing w:val="0"/>
                <w:sz w:val="24"/>
                <w:szCs w:val="24"/>
              </w:rPr>
              <w:t xml:space="preserve"> O. J </w:t>
            </w:r>
            <w:proofErr w:type="spellStart"/>
            <w:r>
              <w:rPr>
                <w:rFonts w:ascii="Times New Roman"/>
                <w:spacing w:val="0"/>
                <w:sz w:val="24"/>
                <w:szCs w:val="24"/>
              </w:rPr>
              <w:t>Reconstr</w:t>
            </w:r>
            <w:proofErr w:type="spellEnd"/>
            <w:r>
              <w:rPr>
                <w:rFonts w:ascii="Times New Roman"/>
                <w:spacing w:val="0"/>
                <w:sz w:val="24"/>
                <w:szCs w:val="24"/>
              </w:rPr>
              <w:t xml:space="preserve"> </w:t>
            </w:r>
            <w:proofErr w:type="spellStart"/>
            <w:r>
              <w:rPr>
                <w:rFonts w:ascii="Times New Roman"/>
                <w:spacing w:val="0"/>
                <w:sz w:val="24"/>
                <w:szCs w:val="24"/>
              </w:rPr>
              <w:t>Microsurg</w:t>
            </w:r>
            <w:proofErr w:type="spellEnd"/>
            <w:r>
              <w:rPr>
                <w:rFonts w:ascii="Times New Roman"/>
                <w:spacing w:val="0"/>
                <w:sz w:val="24"/>
                <w:szCs w:val="24"/>
              </w:rPr>
              <w:t>. 2014 May</w:t>
            </w:r>
            <w:proofErr w:type="gramStart"/>
            <w:r>
              <w:rPr>
                <w:rFonts w:ascii="Times New Roman"/>
                <w:spacing w:val="0"/>
                <w:sz w:val="24"/>
                <w:szCs w:val="24"/>
              </w:rPr>
              <w:t>;30</w:t>
            </w:r>
            <w:proofErr w:type="gramEnd"/>
            <w:r>
              <w:rPr>
                <w:rFonts w:ascii="Times New Roman"/>
                <w:spacing w:val="0"/>
                <w:sz w:val="24"/>
                <w:szCs w:val="24"/>
              </w:rPr>
              <w:t>(4):271-4.</w:t>
            </w:r>
          </w:p>
          <w:p w:rsidR="004B480A" w:rsidRDefault="00F94DD0">
            <w:pPr>
              <w:pStyle w:val="Heading4"/>
              <w:keepNext w:val="0"/>
              <w:keepLines w:val="0"/>
              <w:shd w:val="clear" w:color="auto" w:fill="FFFFFF"/>
              <w:spacing w:after="0" w:line="240" w:lineRule="auto"/>
              <w:rPr>
                <w:rFonts w:ascii="Times New Roman" w:eastAsia="Times New Roman" w:hAnsi="Times New Roman" w:cs="Times New Roman"/>
                <w:b/>
                <w:bCs/>
                <w:spacing w:val="0"/>
                <w:sz w:val="24"/>
                <w:szCs w:val="24"/>
                <w:u w:val="single"/>
              </w:rPr>
            </w:pPr>
            <w:r>
              <w:rPr>
                <w:rFonts w:ascii="Times New Roman"/>
                <w:spacing w:val="0"/>
                <w:sz w:val="24"/>
                <w:szCs w:val="24"/>
              </w:rPr>
              <w:t>(3)</w:t>
            </w:r>
            <w:proofErr w:type="gramStart"/>
            <w:r>
              <w:rPr>
                <w:rFonts w:ascii="Times New Roman"/>
                <w:spacing w:val="0"/>
                <w:sz w:val="24"/>
                <w:szCs w:val="24"/>
              </w:rPr>
              <w:t xml:space="preserve">Dorsal foot resurfacing using free </w:t>
            </w:r>
            <w:proofErr w:type="spellStart"/>
            <w:r>
              <w:rPr>
                <w:rFonts w:ascii="Times New Roman"/>
                <w:spacing w:val="0"/>
                <w:sz w:val="24"/>
                <w:szCs w:val="24"/>
              </w:rPr>
              <w:t>anterolateral</w:t>
            </w:r>
            <w:proofErr w:type="spellEnd"/>
            <w:r>
              <w:rPr>
                <w:rFonts w:ascii="Times New Roman"/>
                <w:spacing w:val="0"/>
                <w:sz w:val="24"/>
                <w:szCs w:val="24"/>
              </w:rPr>
              <w:t xml:space="preserve"> thigh (ALT) flap in children.</w:t>
            </w:r>
            <w:proofErr w:type="gramEnd"/>
            <w:r>
              <w:rPr>
                <w:rFonts w:ascii="Times New Roman"/>
                <w:spacing w:val="0"/>
                <w:sz w:val="24"/>
                <w:szCs w:val="24"/>
              </w:rPr>
              <w:t xml:space="preserve"> El-</w:t>
            </w:r>
            <w:proofErr w:type="spellStart"/>
            <w:r>
              <w:rPr>
                <w:rFonts w:ascii="Times New Roman"/>
                <w:spacing w:val="0"/>
                <w:sz w:val="24"/>
                <w:szCs w:val="24"/>
              </w:rPr>
              <w:t>Gammal</w:t>
            </w:r>
            <w:proofErr w:type="spellEnd"/>
            <w:r>
              <w:rPr>
                <w:rFonts w:ascii="Times New Roman"/>
                <w:spacing w:val="0"/>
                <w:sz w:val="24"/>
                <w:szCs w:val="24"/>
              </w:rPr>
              <w:t xml:space="preserve"> TA, El-</w:t>
            </w:r>
            <w:proofErr w:type="spellStart"/>
            <w:r>
              <w:rPr>
                <w:rFonts w:ascii="Times New Roman"/>
                <w:spacing w:val="0"/>
                <w:sz w:val="24"/>
                <w:szCs w:val="24"/>
              </w:rPr>
              <w:t>Sayed</w:t>
            </w:r>
            <w:proofErr w:type="spellEnd"/>
            <w:r>
              <w:rPr>
                <w:rFonts w:ascii="Times New Roman"/>
                <w:spacing w:val="0"/>
                <w:sz w:val="24"/>
                <w:szCs w:val="24"/>
              </w:rPr>
              <w:t xml:space="preserve"> </w:t>
            </w:r>
            <w:r>
              <w:rPr>
                <w:rFonts w:ascii="Times New Roman"/>
                <w:spacing w:val="0"/>
                <w:sz w:val="24"/>
                <w:szCs w:val="24"/>
              </w:rPr>
              <w:t xml:space="preserve">A, </w:t>
            </w:r>
            <w:proofErr w:type="spellStart"/>
            <w:r>
              <w:rPr>
                <w:rFonts w:ascii="Times New Roman"/>
                <w:spacing w:val="0"/>
                <w:sz w:val="24"/>
                <w:szCs w:val="24"/>
              </w:rPr>
              <w:t>Kotb</w:t>
            </w:r>
            <w:proofErr w:type="spellEnd"/>
            <w:r>
              <w:rPr>
                <w:rFonts w:ascii="Times New Roman"/>
                <w:spacing w:val="0"/>
                <w:sz w:val="24"/>
                <w:szCs w:val="24"/>
              </w:rPr>
              <w:t xml:space="preserve"> MM, </w:t>
            </w:r>
            <w:proofErr w:type="spellStart"/>
            <w:r>
              <w:rPr>
                <w:rFonts w:ascii="Times New Roman"/>
                <w:spacing w:val="0"/>
                <w:sz w:val="24"/>
                <w:szCs w:val="24"/>
                <w:u w:val="single"/>
              </w:rPr>
              <w:t>Saleh</w:t>
            </w:r>
            <w:proofErr w:type="spellEnd"/>
            <w:r>
              <w:rPr>
                <w:rFonts w:ascii="Times New Roman"/>
                <w:spacing w:val="0"/>
                <w:sz w:val="24"/>
                <w:szCs w:val="24"/>
                <w:u w:val="single"/>
              </w:rPr>
              <w:t xml:space="preserve"> WR,</w:t>
            </w:r>
            <w:r>
              <w:rPr>
                <w:rFonts w:ascii="Times New Roman"/>
                <w:spacing w:val="0"/>
                <w:sz w:val="24"/>
                <w:szCs w:val="24"/>
              </w:rPr>
              <w:t xml:space="preserve"> </w:t>
            </w:r>
            <w:proofErr w:type="spellStart"/>
            <w:r>
              <w:rPr>
                <w:rFonts w:ascii="Times New Roman"/>
                <w:spacing w:val="0"/>
                <w:sz w:val="24"/>
                <w:szCs w:val="24"/>
              </w:rPr>
              <w:t>Ragheb</w:t>
            </w:r>
            <w:proofErr w:type="spellEnd"/>
            <w:r>
              <w:rPr>
                <w:rFonts w:ascii="Times New Roman"/>
                <w:spacing w:val="0"/>
                <w:sz w:val="24"/>
                <w:szCs w:val="24"/>
              </w:rPr>
              <w:t xml:space="preserve"> YF, El-</w:t>
            </w:r>
            <w:proofErr w:type="spellStart"/>
            <w:r>
              <w:rPr>
                <w:rFonts w:ascii="Times New Roman"/>
                <w:spacing w:val="0"/>
                <w:sz w:val="24"/>
                <w:szCs w:val="24"/>
              </w:rPr>
              <w:t>Refai</w:t>
            </w:r>
            <w:proofErr w:type="spellEnd"/>
            <w:r>
              <w:rPr>
                <w:rFonts w:ascii="Times New Roman"/>
                <w:spacing w:val="0"/>
                <w:sz w:val="24"/>
                <w:szCs w:val="24"/>
              </w:rPr>
              <w:t xml:space="preserve"> O, El </w:t>
            </w:r>
            <w:proofErr w:type="spellStart"/>
            <w:r>
              <w:rPr>
                <w:rFonts w:ascii="Times New Roman"/>
                <w:spacing w:val="0"/>
                <w:sz w:val="24"/>
                <w:szCs w:val="24"/>
              </w:rPr>
              <w:t>Fahar</w:t>
            </w:r>
            <w:proofErr w:type="spellEnd"/>
            <w:r>
              <w:rPr>
                <w:rFonts w:ascii="Times New Roman"/>
                <w:spacing w:val="0"/>
                <w:sz w:val="24"/>
                <w:szCs w:val="24"/>
              </w:rPr>
              <w:t xml:space="preserve"> MH. </w:t>
            </w:r>
            <w:proofErr w:type="gramStart"/>
            <w:r>
              <w:rPr>
                <w:rFonts w:ascii="Times New Roman"/>
                <w:spacing w:val="0"/>
                <w:sz w:val="24"/>
                <w:szCs w:val="24"/>
              </w:rPr>
              <w:t>Microsurgery.</w:t>
            </w:r>
            <w:proofErr w:type="gramEnd"/>
            <w:r>
              <w:rPr>
                <w:rFonts w:ascii="Times New Roman"/>
                <w:spacing w:val="0"/>
                <w:sz w:val="24"/>
                <w:szCs w:val="24"/>
              </w:rPr>
              <w:t xml:space="preserve"> 2013 May</w:t>
            </w:r>
            <w:proofErr w:type="gramStart"/>
            <w:r>
              <w:rPr>
                <w:rFonts w:ascii="Times New Roman"/>
                <w:spacing w:val="0"/>
                <w:sz w:val="24"/>
                <w:szCs w:val="24"/>
              </w:rPr>
              <w:t>;33</w:t>
            </w:r>
            <w:proofErr w:type="gramEnd"/>
            <w:r>
              <w:rPr>
                <w:rFonts w:ascii="Times New Roman"/>
                <w:spacing w:val="0"/>
                <w:sz w:val="24"/>
                <w:szCs w:val="24"/>
              </w:rPr>
              <w:t xml:space="preserve">(4):259-64. </w:t>
            </w:r>
          </w:p>
          <w:p w:rsidR="004B480A" w:rsidRDefault="00F94DD0">
            <w:pPr>
              <w:shd w:val="clear" w:color="auto" w:fill="FFFFFF"/>
              <w:rPr>
                <w:sz w:val="24"/>
                <w:szCs w:val="24"/>
              </w:rPr>
            </w:pPr>
            <w:r>
              <w:rPr>
                <w:sz w:val="24"/>
                <w:szCs w:val="24"/>
              </w:rPr>
              <w:t>(4</w:t>
            </w:r>
            <w:proofErr w:type="gramStart"/>
            <w:r>
              <w:rPr>
                <w:sz w:val="24"/>
                <w:szCs w:val="24"/>
              </w:rPr>
              <w:t>)</w:t>
            </w:r>
            <w:proofErr w:type="gramEnd"/>
            <w:r w:rsidR="004B480A">
              <w:fldChar w:fldCharType="begin"/>
            </w:r>
            <w:r w:rsidR="004B480A">
              <w:instrText>HYPERLINK "http://www.ncbi.nlm.nih.gov/pubmed/20853338"</w:instrText>
            </w:r>
            <w:r w:rsidR="004B480A">
              <w:fldChar w:fldCharType="separate"/>
            </w:r>
            <w:r>
              <w:rPr>
                <w:rStyle w:val="Hyperlink2"/>
              </w:rPr>
              <w:t xml:space="preserve">Knee joint reconstruction after </w:t>
            </w:r>
            <w:proofErr w:type="spellStart"/>
            <w:r>
              <w:rPr>
                <w:rStyle w:val="Hyperlink2"/>
              </w:rPr>
              <w:t>hemiarticular</w:t>
            </w:r>
            <w:proofErr w:type="spellEnd"/>
            <w:r>
              <w:rPr>
                <w:rStyle w:val="Hyperlink2"/>
              </w:rPr>
              <w:t xml:space="preserve"> resection using </w:t>
            </w:r>
            <w:proofErr w:type="spellStart"/>
            <w:r>
              <w:rPr>
                <w:rStyle w:val="Hyperlink2"/>
              </w:rPr>
              <w:t>pedicled</w:t>
            </w:r>
            <w:proofErr w:type="spellEnd"/>
            <w:r>
              <w:rPr>
                <w:rStyle w:val="Hyperlink2"/>
              </w:rPr>
              <w:t xml:space="preserve"> patella and </w:t>
            </w:r>
            <w:proofErr w:type="spellStart"/>
            <w:r>
              <w:rPr>
                <w:rStyle w:val="Hyperlink2"/>
              </w:rPr>
              <w:t>vascularized</w:t>
            </w:r>
            <w:proofErr w:type="spellEnd"/>
            <w:r>
              <w:rPr>
                <w:rStyle w:val="Hyperlink2"/>
              </w:rPr>
              <w:t xml:space="preserve"> </w:t>
            </w:r>
            <w:r>
              <w:rPr>
                <w:rStyle w:val="Hyperlink2"/>
              </w:rPr>
              <w:t>fibular graft.</w:t>
            </w:r>
            <w:r w:rsidR="004B480A">
              <w:fldChar w:fldCharType="end"/>
            </w:r>
            <w:r>
              <w:rPr>
                <w:sz w:val="24"/>
                <w:szCs w:val="24"/>
              </w:rPr>
              <w:t xml:space="preserve"> El-</w:t>
            </w:r>
            <w:proofErr w:type="spellStart"/>
            <w:r>
              <w:rPr>
                <w:sz w:val="24"/>
                <w:szCs w:val="24"/>
              </w:rPr>
              <w:t>Gammal</w:t>
            </w:r>
            <w:proofErr w:type="spellEnd"/>
            <w:r>
              <w:rPr>
                <w:sz w:val="24"/>
                <w:szCs w:val="24"/>
              </w:rPr>
              <w:t xml:space="preserve"> TA, El-</w:t>
            </w:r>
            <w:proofErr w:type="spellStart"/>
            <w:r>
              <w:rPr>
                <w:sz w:val="24"/>
                <w:szCs w:val="24"/>
              </w:rPr>
              <w:t>Sayed</w:t>
            </w:r>
            <w:proofErr w:type="spellEnd"/>
            <w:r>
              <w:rPr>
                <w:sz w:val="24"/>
                <w:szCs w:val="24"/>
              </w:rPr>
              <w:t xml:space="preserve"> A, </w:t>
            </w:r>
            <w:proofErr w:type="spellStart"/>
            <w:r>
              <w:rPr>
                <w:sz w:val="24"/>
                <w:szCs w:val="24"/>
              </w:rPr>
              <w:t>Kotb</w:t>
            </w:r>
            <w:proofErr w:type="spellEnd"/>
            <w:r>
              <w:rPr>
                <w:sz w:val="24"/>
                <w:szCs w:val="24"/>
              </w:rPr>
              <w:t xml:space="preserve"> MM, </w:t>
            </w:r>
            <w:proofErr w:type="spellStart"/>
            <w:r>
              <w:rPr>
                <w:sz w:val="24"/>
                <w:szCs w:val="24"/>
                <w:u w:val="single"/>
              </w:rPr>
              <w:t>Saleh</w:t>
            </w:r>
            <w:proofErr w:type="spellEnd"/>
            <w:r>
              <w:rPr>
                <w:sz w:val="24"/>
                <w:szCs w:val="24"/>
                <w:u w:val="single"/>
              </w:rPr>
              <w:t xml:space="preserve"> WR</w:t>
            </w:r>
            <w:r>
              <w:rPr>
                <w:sz w:val="24"/>
                <w:szCs w:val="24"/>
              </w:rPr>
              <w:t xml:space="preserve">, </w:t>
            </w:r>
            <w:proofErr w:type="spellStart"/>
            <w:r>
              <w:rPr>
                <w:sz w:val="24"/>
                <w:szCs w:val="24"/>
              </w:rPr>
              <w:t>Ragheb</w:t>
            </w:r>
            <w:proofErr w:type="spellEnd"/>
            <w:r>
              <w:rPr>
                <w:sz w:val="24"/>
                <w:szCs w:val="24"/>
              </w:rPr>
              <w:t xml:space="preserve"> YF. Microsurgery. 2010 Jun 14.</w:t>
            </w:r>
          </w:p>
          <w:p w:rsidR="004B480A" w:rsidRDefault="00F94DD0">
            <w:pPr>
              <w:rPr>
                <w:sz w:val="23"/>
                <w:szCs w:val="23"/>
              </w:rPr>
            </w:pPr>
            <w:r>
              <w:rPr>
                <w:sz w:val="23"/>
                <w:szCs w:val="23"/>
              </w:rPr>
              <w:t xml:space="preserve">(5)Total obstetric brachial plexus palsy: Results and </w:t>
            </w:r>
            <w:proofErr w:type="spellStart"/>
            <w:r>
              <w:rPr>
                <w:sz w:val="23"/>
                <w:szCs w:val="23"/>
              </w:rPr>
              <w:t>startegy</w:t>
            </w:r>
            <w:proofErr w:type="spellEnd"/>
            <w:r>
              <w:rPr>
                <w:sz w:val="23"/>
                <w:szCs w:val="23"/>
              </w:rPr>
              <w:t xml:space="preserve"> of microsurgical reconstruction. </w:t>
            </w:r>
            <w:hyperlink r:id="rId11" w:history="1">
              <w:r>
                <w:rPr>
                  <w:rStyle w:val="Hyperlink3"/>
                </w:rPr>
                <w:t>El-</w:t>
              </w:r>
              <w:proofErr w:type="spellStart"/>
              <w:r>
                <w:rPr>
                  <w:rStyle w:val="Hyperlink3"/>
                </w:rPr>
                <w:t>Gammal</w:t>
              </w:r>
              <w:proofErr w:type="spellEnd"/>
              <w:r>
                <w:rPr>
                  <w:rStyle w:val="Hyperlink3"/>
                </w:rPr>
                <w:t xml:space="preserve"> TA</w:t>
              </w:r>
            </w:hyperlink>
            <w:r>
              <w:rPr>
                <w:sz w:val="23"/>
                <w:szCs w:val="23"/>
              </w:rPr>
              <w:t xml:space="preserve">, </w:t>
            </w:r>
            <w:hyperlink r:id="rId12" w:history="1">
              <w:r>
                <w:rPr>
                  <w:rStyle w:val="Hyperlink3"/>
                </w:rPr>
                <w:t>El-</w:t>
              </w:r>
              <w:proofErr w:type="spellStart"/>
              <w:r>
                <w:rPr>
                  <w:rStyle w:val="Hyperlink3"/>
                </w:rPr>
                <w:t>Sayed</w:t>
              </w:r>
              <w:proofErr w:type="spellEnd"/>
              <w:r>
                <w:rPr>
                  <w:rStyle w:val="Hyperlink3"/>
                </w:rPr>
                <w:t xml:space="preserve"> A</w:t>
              </w:r>
            </w:hyperlink>
            <w:r>
              <w:rPr>
                <w:sz w:val="23"/>
                <w:szCs w:val="23"/>
              </w:rPr>
              <w:t xml:space="preserve">, </w:t>
            </w:r>
            <w:hyperlink r:id="rId13" w:history="1">
              <w:proofErr w:type="spellStart"/>
              <w:r>
                <w:rPr>
                  <w:rStyle w:val="Hyperlink3"/>
                </w:rPr>
                <w:t>Kotb</w:t>
              </w:r>
              <w:proofErr w:type="spellEnd"/>
              <w:r>
                <w:rPr>
                  <w:rStyle w:val="Hyperlink3"/>
                </w:rPr>
                <w:t xml:space="preserve"> MM</w:t>
              </w:r>
            </w:hyperlink>
            <w:r>
              <w:rPr>
                <w:sz w:val="23"/>
                <w:szCs w:val="23"/>
              </w:rPr>
              <w:t xml:space="preserve">, </w:t>
            </w:r>
            <w:hyperlink r:id="rId14" w:history="1">
              <w:proofErr w:type="spellStart"/>
              <w:r>
                <w:rPr>
                  <w:rStyle w:val="Hyperlink3"/>
                </w:rPr>
                <w:t>Ragheb</w:t>
              </w:r>
              <w:proofErr w:type="spellEnd"/>
              <w:r>
                <w:rPr>
                  <w:rStyle w:val="Hyperlink3"/>
                </w:rPr>
                <w:t xml:space="preserve"> YF</w:t>
              </w:r>
            </w:hyperlink>
            <w:r>
              <w:rPr>
                <w:sz w:val="23"/>
                <w:szCs w:val="23"/>
              </w:rPr>
              <w:t xml:space="preserve">, </w:t>
            </w:r>
            <w:hyperlink r:id="rId15" w:history="1">
              <w:proofErr w:type="spellStart"/>
              <w:r>
                <w:rPr>
                  <w:rStyle w:val="Hyperlink4"/>
                </w:rPr>
                <w:t>Saleh</w:t>
              </w:r>
              <w:proofErr w:type="spellEnd"/>
              <w:r>
                <w:rPr>
                  <w:rStyle w:val="Hyperlink4"/>
                </w:rPr>
                <w:t xml:space="preserve"> WR</w:t>
              </w:r>
            </w:hyperlink>
            <w:r>
              <w:rPr>
                <w:sz w:val="23"/>
                <w:szCs w:val="23"/>
              </w:rPr>
              <w:t xml:space="preserve">, </w:t>
            </w:r>
            <w:hyperlink r:id="rId16" w:history="1">
              <w:proofErr w:type="spellStart"/>
              <w:r>
                <w:rPr>
                  <w:rStyle w:val="Hyperlink3"/>
                </w:rPr>
                <w:t>Elnakeeb</w:t>
              </w:r>
              <w:proofErr w:type="spellEnd"/>
              <w:r>
                <w:rPr>
                  <w:rStyle w:val="Hyperlink3"/>
                </w:rPr>
                <w:t xml:space="preserve"> RM</w:t>
              </w:r>
            </w:hyperlink>
            <w:r>
              <w:rPr>
                <w:sz w:val="23"/>
                <w:szCs w:val="23"/>
              </w:rPr>
              <w:t xml:space="preserve">, </w:t>
            </w:r>
            <w:hyperlink r:id="rId17" w:history="1">
              <w:r>
                <w:rPr>
                  <w:rStyle w:val="Hyperlink3"/>
                </w:rPr>
                <w:t>El-</w:t>
              </w:r>
              <w:proofErr w:type="spellStart"/>
              <w:r>
                <w:rPr>
                  <w:rStyle w:val="Hyperlink3"/>
                </w:rPr>
                <w:t>Sayed</w:t>
              </w:r>
              <w:proofErr w:type="spellEnd"/>
              <w:r>
                <w:rPr>
                  <w:rStyle w:val="Hyperlink3"/>
                </w:rPr>
                <w:t xml:space="preserve"> </w:t>
              </w:r>
              <w:proofErr w:type="spellStart"/>
              <w:r>
                <w:rPr>
                  <w:rStyle w:val="Hyperlink3"/>
                </w:rPr>
                <w:t>Semaya</w:t>
              </w:r>
              <w:proofErr w:type="spellEnd"/>
              <w:r>
                <w:rPr>
                  <w:rStyle w:val="Hyperlink3"/>
                </w:rPr>
                <w:t xml:space="preserve"> A</w:t>
              </w:r>
            </w:hyperlink>
            <w:r>
              <w:rPr>
                <w:sz w:val="23"/>
                <w:szCs w:val="23"/>
              </w:rPr>
              <w:t>. Microsurgery. 2010 Jan 4</w:t>
            </w:r>
            <w:proofErr w:type="gramStart"/>
            <w:r>
              <w:rPr>
                <w:sz w:val="23"/>
                <w:szCs w:val="23"/>
              </w:rPr>
              <w:t>;30</w:t>
            </w:r>
            <w:proofErr w:type="gramEnd"/>
            <w:r>
              <w:rPr>
                <w:sz w:val="23"/>
                <w:szCs w:val="23"/>
              </w:rPr>
              <w:t>(3):169-178. [4]</w:t>
            </w:r>
          </w:p>
          <w:p w:rsidR="004B480A" w:rsidRDefault="00F94DD0">
            <w:pPr>
              <w:pStyle w:val="title"/>
              <w:rPr>
                <w:sz w:val="23"/>
                <w:szCs w:val="23"/>
              </w:rPr>
            </w:pPr>
            <w:r>
              <w:rPr>
                <w:sz w:val="23"/>
                <w:szCs w:val="23"/>
              </w:rPr>
              <w:t>(6)</w:t>
            </w:r>
            <w:proofErr w:type="spellStart"/>
            <w:r>
              <w:rPr>
                <w:sz w:val="23"/>
                <w:szCs w:val="23"/>
              </w:rPr>
              <w:t>Intercostal</w:t>
            </w:r>
            <w:proofErr w:type="spellEnd"/>
            <w:r>
              <w:rPr>
                <w:sz w:val="23"/>
                <w:szCs w:val="23"/>
              </w:rPr>
              <w:t xml:space="preserve"> nerve transfer in infants with obstetric brachial plexus palsy. </w:t>
            </w:r>
            <w:hyperlink r:id="rId18" w:history="1">
              <w:r>
                <w:rPr>
                  <w:rStyle w:val="Hyperlink5"/>
                </w:rPr>
                <w:t>El-</w:t>
              </w:r>
              <w:proofErr w:type="spellStart"/>
              <w:r>
                <w:rPr>
                  <w:rStyle w:val="Hyperlink5"/>
                </w:rPr>
                <w:t>Gammal</w:t>
              </w:r>
              <w:proofErr w:type="spellEnd"/>
              <w:r>
                <w:rPr>
                  <w:rStyle w:val="Hyperlink5"/>
                </w:rPr>
                <w:t xml:space="preserve"> TA</w:t>
              </w:r>
            </w:hyperlink>
            <w:r>
              <w:rPr>
                <w:sz w:val="23"/>
                <w:szCs w:val="23"/>
              </w:rPr>
              <w:t xml:space="preserve">, </w:t>
            </w:r>
            <w:hyperlink r:id="rId19" w:history="1">
              <w:r>
                <w:rPr>
                  <w:rStyle w:val="Hyperlink3"/>
                </w:rPr>
                <w:t>Abdel-</w:t>
              </w:r>
              <w:proofErr w:type="spellStart"/>
              <w:r>
                <w:rPr>
                  <w:rStyle w:val="Hyperlink3"/>
                </w:rPr>
                <w:t>Latif</w:t>
              </w:r>
              <w:proofErr w:type="spellEnd"/>
              <w:r>
                <w:rPr>
                  <w:rStyle w:val="Hyperlink3"/>
                </w:rPr>
                <w:t xml:space="preserve"> MM</w:t>
              </w:r>
            </w:hyperlink>
            <w:r>
              <w:rPr>
                <w:sz w:val="23"/>
                <w:szCs w:val="23"/>
              </w:rPr>
              <w:t xml:space="preserve">, </w:t>
            </w:r>
            <w:hyperlink r:id="rId20" w:history="1">
              <w:proofErr w:type="spellStart"/>
              <w:r>
                <w:rPr>
                  <w:rStyle w:val="Hyperlink5"/>
                </w:rPr>
                <w:t>Kotb</w:t>
              </w:r>
              <w:proofErr w:type="spellEnd"/>
              <w:r>
                <w:rPr>
                  <w:rStyle w:val="Hyperlink5"/>
                </w:rPr>
                <w:t xml:space="preserve"> MM</w:t>
              </w:r>
            </w:hyperlink>
            <w:r>
              <w:rPr>
                <w:sz w:val="23"/>
                <w:szCs w:val="23"/>
              </w:rPr>
              <w:t xml:space="preserve">, </w:t>
            </w:r>
            <w:hyperlink r:id="rId21" w:history="1">
              <w:r>
                <w:rPr>
                  <w:rStyle w:val="Hyperlink5"/>
                </w:rPr>
                <w:t>El-</w:t>
              </w:r>
              <w:proofErr w:type="spellStart"/>
              <w:r>
                <w:rPr>
                  <w:rStyle w:val="Hyperlink5"/>
                </w:rPr>
                <w:t>Sayed</w:t>
              </w:r>
              <w:proofErr w:type="spellEnd"/>
              <w:r>
                <w:rPr>
                  <w:rStyle w:val="Hyperlink5"/>
                </w:rPr>
                <w:t xml:space="preserve"> A</w:t>
              </w:r>
            </w:hyperlink>
            <w:r>
              <w:rPr>
                <w:sz w:val="23"/>
                <w:szCs w:val="23"/>
              </w:rPr>
              <w:t xml:space="preserve">, </w:t>
            </w:r>
            <w:hyperlink r:id="rId22" w:history="1">
              <w:proofErr w:type="spellStart"/>
              <w:r>
                <w:rPr>
                  <w:rStyle w:val="Hyperlink5"/>
                </w:rPr>
                <w:t>Ragheb</w:t>
              </w:r>
              <w:proofErr w:type="spellEnd"/>
              <w:r>
                <w:rPr>
                  <w:rStyle w:val="Hyperlink5"/>
                </w:rPr>
                <w:t xml:space="preserve"> YF</w:t>
              </w:r>
            </w:hyperlink>
            <w:r>
              <w:rPr>
                <w:sz w:val="23"/>
                <w:szCs w:val="23"/>
              </w:rPr>
              <w:t xml:space="preserve">, </w:t>
            </w:r>
            <w:hyperlink r:id="rId23" w:history="1">
              <w:proofErr w:type="spellStart"/>
              <w:r>
                <w:rPr>
                  <w:rStyle w:val="Hyperlink4"/>
                </w:rPr>
                <w:t>Saleh</w:t>
              </w:r>
              <w:proofErr w:type="spellEnd"/>
              <w:r>
                <w:rPr>
                  <w:rStyle w:val="Hyperlink4"/>
                </w:rPr>
                <w:t xml:space="preserve"> WR</w:t>
              </w:r>
            </w:hyperlink>
            <w:r>
              <w:rPr>
                <w:sz w:val="23"/>
                <w:szCs w:val="23"/>
              </w:rPr>
              <w:t xml:space="preserve">, </w:t>
            </w:r>
            <w:hyperlink r:id="rId24" w:history="1">
              <w:proofErr w:type="spellStart"/>
              <w:r>
                <w:rPr>
                  <w:rStyle w:val="Hyperlink3"/>
                </w:rPr>
                <w:t>Geith</w:t>
              </w:r>
              <w:proofErr w:type="spellEnd"/>
              <w:r>
                <w:rPr>
                  <w:rStyle w:val="Hyperlink3"/>
                </w:rPr>
                <w:t xml:space="preserve"> MA</w:t>
              </w:r>
            </w:hyperlink>
            <w:r>
              <w:rPr>
                <w:sz w:val="23"/>
                <w:szCs w:val="23"/>
              </w:rPr>
              <w:t xml:space="preserve">, </w:t>
            </w:r>
            <w:hyperlink r:id="rId25" w:history="1">
              <w:r>
                <w:rPr>
                  <w:rStyle w:val="Hyperlink3"/>
                </w:rPr>
                <w:t>Abdel-</w:t>
              </w:r>
              <w:proofErr w:type="spellStart"/>
              <w:r>
                <w:rPr>
                  <w:rStyle w:val="Hyperlink3"/>
                </w:rPr>
                <w:t>Ghaffar</w:t>
              </w:r>
              <w:proofErr w:type="spellEnd"/>
              <w:r>
                <w:rPr>
                  <w:rStyle w:val="Hyperlink3"/>
                </w:rPr>
                <w:t xml:space="preserve"> HS</w:t>
              </w:r>
            </w:hyperlink>
            <w:r>
              <w:rPr>
                <w:sz w:val="23"/>
                <w:szCs w:val="23"/>
              </w:rPr>
              <w:t>. Microsurgery. 2008</w:t>
            </w:r>
            <w:proofErr w:type="gramStart"/>
            <w:r>
              <w:rPr>
                <w:sz w:val="23"/>
                <w:szCs w:val="23"/>
              </w:rPr>
              <w:t>;28</w:t>
            </w:r>
            <w:proofErr w:type="gramEnd"/>
            <w:r>
              <w:rPr>
                <w:sz w:val="23"/>
                <w:szCs w:val="23"/>
              </w:rPr>
              <w:t>(7):499-504.</w:t>
            </w:r>
          </w:p>
          <w:p w:rsidR="004B480A" w:rsidRDefault="00F94DD0">
            <w:pPr>
              <w:pStyle w:val="title"/>
              <w:rPr>
                <w:sz w:val="23"/>
                <w:szCs w:val="23"/>
              </w:rPr>
            </w:pPr>
            <w:r>
              <w:rPr>
                <w:sz w:val="23"/>
                <w:szCs w:val="23"/>
              </w:rPr>
              <w:t>(7)Management of traumatic tibia</w:t>
            </w:r>
            <w:r>
              <w:rPr>
                <w:sz w:val="23"/>
                <w:szCs w:val="23"/>
              </w:rPr>
              <w:t xml:space="preserve">l defects using free </w:t>
            </w:r>
            <w:proofErr w:type="spellStart"/>
            <w:r>
              <w:rPr>
                <w:sz w:val="23"/>
                <w:szCs w:val="23"/>
              </w:rPr>
              <w:t>vascularized</w:t>
            </w:r>
            <w:proofErr w:type="spellEnd"/>
            <w:r>
              <w:rPr>
                <w:sz w:val="23"/>
                <w:szCs w:val="23"/>
              </w:rPr>
              <w:t xml:space="preserve"> fibula or Ilizarov bone transport: a comparative study. El-</w:t>
            </w:r>
            <w:proofErr w:type="spellStart"/>
            <w:r>
              <w:rPr>
                <w:sz w:val="23"/>
                <w:szCs w:val="23"/>
              </w:rPr>
              <w:t>Gammal</w:t>
            </w:r>
            <w:proofErr w:type="spellEnd"/>
            <w:r>
              <w:rPr>
                <w:sz w:val="23"/>
                <w:szCs w:val="23"/>
              </w:rPr>
              <w:t xml:space="preserve"> TA, </w:t>
            </w:r>
            <w:proofErr w:type="spellStart"/>
            <w:r>
              <w:rPr>
                <w:sz w:val="23"/>
                <w:szCs w:val="23"/>
              </w:rPr>
              <w:t>Shiha</w:t>
            </w:r>
            <w:proofErr w:type="spellEnd"/>
            <w:r>
              <w:rPr>
                <w:sz w:val="23"/>
                <w:szCs w:val="23"/>
              </w:rPr>
              <w:t xml:space="preserve"> AE, El-</w:t>
            </w:r>
            <w:proofErr w:type="spellStart"/>
            <w:r>
              <w:rPr>
                <w:sz w:val="23"/>
                <w:szCs w:val="23"/>
              </w:rPr>
              <w:t>Deen</w:t>
            </w:r>
            <w:proofErr w:type="spellEnd"/>
            <w:r>
              <w:rPr>
                <w:sz w:val="23"/>
                <w:szCs w:val="23"/>
              </w:rPr>
              <w:t xml:space="preserve"> MA, El-</w:t>
            </w:r>
            <w:proofErr w:type="spellStart"/>
            <w:r>
              <w:rPr>
                <w:sz w:val="23"/>
                <w:szCs w:val="23"/>
              </w:rPr>
              <w:t>Sayed</w:t>
            </w:r>
            <w:proofErr w:type="spellEnd"/>
            <w:r>
              <w:rPr>
                <w:sz w:val="23"/>
                <w:szCs w:val="23"/>
              </w:rPr>
              <w:t xml:space="preserve"> A, </w:t>
            </w:r>
            <w:proofErr w:type="spellStart"/>
            <w:r>
              <w:rPr>
                <w:sz w:val="23"/>
                <w:szCs w:val="23"/>
              </w:rPr>
              <w:t>Kotb</w:t>
            </w:r>
            <w:proofErr w:type="spellEnd"/>
            <w:r>
              <w:rPr>
                <w:sz w:val="23"/>
                <w:szCs w:val="23"/>
              </w:rPr>
              <w:t xml:space="preserve"> MM, </w:t>
            </w:r>
            <w:proofErr w:type="spellStart"/>
            <w:r>
              <w:rPr>
                <w:sz w:val="23"/>
                <w:szCs w:val="23"/>
              </w:rPr>
              <w:t>Addosooki</w:t>
            </w:r>
            <w:proofErr w:type="spellEnd"/>
            <w:r>
              <w:rPr>
                <w:sz w:val="23"/>
                <w:szCs w:val="23"/>
              </w:rPr>
              <w:t xml:space="preserve"> AI, </w:t>
            </w:r>
            <w:proofErr w:type="spellStart"/>
            <w:r>
              <w:rPr>
                <w:sz w:val="23"/>
                <w:szCs w:val="23"/>
              </w:rPr>
              <w:t>Ragheb</w:t>
            </w:r>
            <w:proofErr w:type="spellEnd"/>
            <w:r>
              <w:rPr>
                <w:sz w:val="23"/>
                <w:szCs w:val="23"/>
              </w:rPr>
              <w:t xml:space="preserve"> YF, </w:t>
            </w:r>
            <w:proofErr w:type="spellStart"/>
            <w:r>
              <w:rPr>
                <w:sz w:val="23"/>
                <w:szCs w:val="23"/>
                <w:u w:val="single"/>
              </w:rPr>
              <w:t>Saleh</w:t>
            </w:r>
            <w:proofErr w:type="spellEnd"/>
            <w:r>
              <w:rPr>
                <w:sz w:val="23"/>
                <w:szCs w:val="23"/>
                <w:u w:val="single"/>
              </w:rPr>
              <w:t xml:space="preserve"> WR</w:t>
            </w:r>
            <w:r>
              <w:rPr>
                <w:sz w:val="23"/>
                <w:szCs w:val="23"/>
              </w:rPr>
              <w:t>. Microsurgery. 2008</w:t>
            </w:r>
            <w:proofErr w:type="gramStart"/>
            <w:r>
              <w:rPr>
                <w:sz w:val="23"/>
                <w:szCs w:val="23"/>
              </w:rPr>
              <w:t>;28</w:t>
            </w:r>
            <w:proofErr w:type="gramEnd"/>
            <w:r>
              <w:rPr>
                <w:sz w:val="23"/>
                <w:szCs w:val="23"/>
              </w:rPr>
              <w:t>(5):339-46.</w:t>
            </w:r>
          </w:p>
          <w:p w:rsidR="004B480A" w:rsidRDefault="00F94DD0">
            <w:pPr>
              <w:pStyle w:val="Objective"/>
              <w:spacing w:before="0" w:after="0" w:line="240" w:lineRule="auto"/>
              <w:rPr>
                <w:sz w:val="23"/>
                <w:szCs w:val="23"/>
              </w:rPr>
            </w:pPr>
            <w:r>
              <w:rPr>
                <w:sz w:val="23"/>
                <w:szCs w:val="23"/>
              </w:rPr>
              <w:t>(8)Tendon transfer around the shoulder in</w:t>
            </w:r>
            <w:r>
              <w:rPr>
                <w:sz w:val="23"/>
                <w:szCs w:val="23"/>
              </w:rPr>
              <w:t xml:space="preserve"> obstetric brachial plexus palsy: clinical and computed </w:t>
            </w:r>
            <w:proofErr w:type="spellStart"/>
            <w:r>
              <w:rPr>
                <w:sz w:val="23"/>
                <w:szCs w:val="23"/>
              </w:rPr>
              <w:t>tomographic</w:t>
            </w:r>
            <w:proofErr w:type="spellEnd"/>
            <w:r>
              <w:rPr>
                <w:sz w:val="23"/>
                <w:szCs w:val="23"/>
              </w:rPr>
              <w:t xml:space="preserve"> study. El-</w:t>
            </w:r>
            <w:proofErr w:type="spellStart"/>
            <w:r>
              <w:rPr>
                <w:sz w:val="23"/>
                <w:szCs w:val="23"/>
              </w:rPr>
              <w:t>Gammal</w:t>
            </w:r>
            <w:proofErr w:type="spellEnd"/>
            <w:r>
              <w:rPr>
                <w:sz w:val="23"/>
                <w:szCs w:val="23"/>
              </w:rPr>
              <w:t xml:space="preserve"> TA, </w:t>
            </w:r>
            <w:proofErr w:type="spellStart"/>
            <w:r>
              <w:rPr>
                <w:sz w:val="23"/>
                <w:szCs w:val="23"/>
                <w:u w:val="single"/>
              </w:rPr>
              <w:t>Waleed</w:t>
            </w:r>
            <w:proofErr w:type="spellEnd"/>
            <w:r>
              <w:rPr>
                <w:sz w:val="23"/>
                <w:szCs w:val="23"/>
                <w:u w:val="single"/>
              </w:rPr>
              <w:t xml:space="preserve"> </w:t>
            </w:r>
            <w:proofErr w:type="spellStart"/>
            <w:r>
              <w:rPr>
                <w:sz w:val="23"/>
                <w:szCs w:val="23"/>
                <w:u w:val="single"/>
              </w:rPr>
              <w:t>Riad</w:t>
            </w:r>
            <w:proofErr w:type="spellEnd"/>
            <w:r>
              <w:rPr>
                <w:sz w:val="23"/>
                <w:szCs w:val="23"/>
                <w:u w:val="single"/>
              </w:rPr>
              <w:t xml:space="preserve"> </w:t>
            </w:r>
            <w:proofErr w:type="spellStart"/>
            <w:r>
              <w:rPr>
                <w:sz w:val="23"/>
                <w:szCs w:val="23"/>
                <w:u w:val="single"/>
              </w:rPr>
              <w:t>Saleh</w:t>
            </w:r>
            <w:proofErr w:type="spellEnd"/>
            <w:r>
              <w:rPr>
                <w:sz w:val="23"/>
                <w:szCs w:val="23"/>
                <w:u w:val="single"/>
              </w:rPr>
              <w:t>,</w:t>
            </w:r>
            <w:r>
              <w:rPr>
                <w:sz w:val="23"/>
                <w:szCs w:val="23"/>
              </w:rPr>
              <w:t xml:space="preserve"> </w:t>
            </w:r>
            <w:proofErr w:type="spellStart"/>
            <w:r>
              <w:rPr>
                <w:sz w:val="23"/>
                <w:szCs w:val="23"/>
              </w:rPr>
              <w:t>Elsayed</w:t>
            </w:r>
            <w:proofErr w:type="spellEnd"/>
            <w:r>
              <w:rPr>
                <w:sz w:val="23"/>
                <w:szCs w:val="23"/>
              </w:rPr>
              <w:t xml:space="preserve"> A, </w:t>
            </w:r>
            <w:proofErr w:type="spellStart"/>
            <w:r>
              <w:rPr>
                <w:sz w:val="23"/>
                <w:szCs w:val="23"/>
              </w:rPr>
              <w:t>Kotb</w:t>
            </w:r>
            <w:proofErr w:type="spellEnd"/>
            <w:r>
              <w:rPr>
                <w:sz w:val="23"/>
                <w:szCs w:val="23"/>
              </w:rPr>
              <w:t xml:space="preserve"> MM, Imam HM, </w:t>
            </w:r>
            <w:proofErr w:type="spellStart"/>
            <w:r>
              <w:rPr>
                <w:sz w:val="23"/>
                <w:szCs w:val="23"/>
              </w:rPr>
              <w:t>Fathi</w:t>
            </w:r>
            <w:proofErr w:type="spellEnd"/>
            <w:r>
              <w:rPr>
                <w:sz w:val="23"/>
                <w:szCs w:val="23"/>
              </w:rPr>
              <w:t xml:space="preserve"> NA: J </w:t>
            </w:r>
            <w:proofErr w:type="spellStart"/>
            <w:r>
              <w:rPr>
                <w:sz w:val="23"/>
                <w:szCs w:val="23"/>
              </w:rPr>
              <w:t>Pediatr</w:t>
            </w:r>
            <w:proofErr w:type="spellEnd"/>
            <w:r>
              <w:rPr>
                <w:sz w:val="23"/>
                <w:szCs w:val="23"/>
              </w:rPr>
              <w:t xml:space="preserve"> </w:t>
            </w:r>
            <w:proofErr w:type="spellStart"/>
            <w:r>
              <w:rPr>
                <w:sz w:val="23"/>
                <w:szCs w:val="23"/>
              </w:rPr>
              <w:t>Orthop</w:t>
            </w:r>
            <w:proofErr w:type="spellEnd"/>
            <w:r>
              <w:rPr>
                <w:sz w:val="23"/>
                <w:szCs w:val="23"/>
              </w:rPr>
              <w:t xml:space="preserve"> </w:t>
            </w:r>
            <w:proofErr w:type="spellStart"/>
            <w:r>
              <w:rPr>
                <w:sz w:val="23"/>
                <w:szCs w:val="23"/>
              </w:rPr>
              <w:t>vol</w:t>
            </w:r>
            <w:proofErr w:type="spellEnd"/>
            <w:r>
              <w:rPr>
                <w:sz w:val="23"/>
                <w:szCs w:val="23"/>
              </w:rPr>
              <w:t xml:space="preserve"> 26, No 5; 641-646, 2006. </w:t>
            </w:r>
          </w:p>
          <w:p w:rsidR="004B480A" w:rsidRDefault="004B480A">
            <w:pPr>
              <w:pStyle w:val="BodyText"/>
              <w:rPr>
                <w:b/>
                <w:bCs/>
                <w:sz w:val="23"/>
                <w:szCs w:val="23"/>
                <w:u w:val="single"/>
              </w:rPr>
            </w:pPr>
          </w:p>
          <w:p w:rsidR="004B480A" w:rsidRDefault="00F94DD0">
            <w:pPr>
              <w:pStyle w:val="BodyText"/>
              <w:spacing w:line="240" w:lineRule="auto"/>
              <w:rPr>
                <w:b/>
                <w:bCs/>
                <w:sz w:val="23"/>
                <w:szCs w:val="23"/>
                <w:u w:val="single"/>
              </w:rPr>
            </w:pPr>
            <w:r>
              <w:rPr>
                <w:b/>
                <w:bCs/>
                <w:sz w:val="23"/>
                <w:szCs w:val="23"/>
                <w:u w:val="single"/>
              </w:rPr>
              <w:t>Publications in Japan:</w:t>
            </w:r>
          </w:p>
          <w:p w:rsidR="004B480A" w:rsidRDefault="00F94DD0">
            <w:pPr>
              <w:pStyle w:val="BodyText"/>
              <w:spacing w:line="240" w:lineRule="auto"/>
              <w:rPr>
                <w:b/>
                <w:bCs/>
                <w:sz w:val="23"/>
                <w:szCs w:val="23"/>
                <w:u w:val="single"/>
              </w:rPr>
            </w:pPr>
            <w:r>
              <w:rPr>
                <w:sz w:val="23"/>
                <w:szCs w:val="23"/>
              </w:rPr>
              <w:t>(1)</w:t>
            </w:r>
            <w:proofErr w:type="spellStart"/>
            <w:r>
              <w:rPr>
                <w:sz w:val="23"/>
                <w:szCs w:val="23"/>
              </w:rPr>
              <w:t>Dupuytren's</w:t>
            </w:r>
            <w:proofErr w:type="spellEnd"/>
            <w:r>
              <w:rPr>
                <w:sz w:val="23"/>
                <w:szCs w:val="23"/>
              </w:rPr>
              <w:t xml:space="preserve"> disease confined to the </w:t>
            </w:r>
            <w:proofErr w:type="spellStart"/>
            <w:r>
              <w:rPr>
                <w:sz w:val="23"/>
                <w:szCs w:val="23"/>
              </w:rPr>
              <w:t>interphalangeal</w:t>
            </w:r>
            <w:proofErr w:type="spellEnd"/>
            <w:r>
              <w:rPr>
                <w:sz w:val="23"/>
                <w:szCs w:val="23"/>
              </w:rPr>
              <w:t xml:space="preserve"> joints: a case report. </w:t>
            </w:r>
            <w:proofErr w:type="spellStart"/>
            <w:r>
              <w:rPr>
                <w:sz w:val="23"/>
                <w:szCs w:val="23"/>
                <w:u w:val="single"/>
              </w:rPr>
              <w:t>Saleh</w:t>
            </w:r>
            <w:proofErr w:type="spellEnd"/>
            <w:r>
              <w:rPr>
                <w:sz w:val="23"/>
                <w:szCs w:val="23"/>
                <w:u w:val="single"/>
              </w:rPr>
              <w:t xml:space="preserve"> WR</w:t>
            </w:r>
            <w:r>
              <w:rPr>
                <w:sz w:val="23"/>
                <w:szCs w:val="23"/>
              </w:rPr>
              <w:t>, Horii E, Hirata H. Hand Surg. 2009</w:t>
            </w:r>
            <w:proofErr w:type="gramStart"/>
            <w:r>
              <w:rPr>
                <w:sz w:val="23"/>
                <w:szCs w:val="23"/>
              </w:rPr>
              <w:t>;14</w:t>
            </w:r>
            <w:proofErr w:type="gramEnd"/>
            <w:r>
              <w:rPr>
                <w:sz w:val="23"/>
                <w:szCs w:val="23"/>
              </w:rPr>
              <w:t>(1):69-71.</w:t>
            </w:r>
          </w:p>
          <w:p w:rsidR="004B480A" w:rsidRDefault="00F94DD0">
            <w:pPr>
              <w:pStyle w:val="BodyText"/>
              <w:spacing w:line="240" w:lineRule="auto"/>
              <w:rPr>
                <w:sz w:val="23"/>
                <w:szCs w:val="23"/>
              </w:rPr>
            </w:pPr>
            <w:r>
              <w:rPr>
                <w:sz w:val="23"/>
                <w:szCs w:val="23"/>
              </w:rPr>
              <w:t xml:space="preserve">(2)Acute carpal tunnel syndrome secondary to </w:t>
            </w:r>
            <w:proofErr w:type="spellStart"/>
            <w:r>
              <w:rPr>
                <w:sz w:val="23"/>
                <w:szCs w:val="23"/>
              </w:rPr>
              <w:t>calcific</w:t>
            </w:r>
            <w:proofErr w:type="spellEnd"/>
            <w:r>
              <w:rPr>
                <w:sz w:val="23"/>
                <w:szCs w:val="23"/>
              </w:rPr>
              <w:t xml:space="preserve"> tendinitis: case report. </w:t>
            </w:r>
            <w:proofErr w:type="spellStart"/>
            <w:r>
              <w:rPr>
                <w:sz w:val="23"/>
                <w:szCs w:val="23"/>
                <w:u w:val="single"/>
              </w:rPr>
              <w:t>Saleh</w:t>
            </w:r>
            <w:proofErr w:type="spellEnd"/>
            <w:r>
              <w:rPr>
                <w:sz w:val="23"/>
                <w:szCs w:val="23"/>
                <w:u w:val="single"/>
              </w:rPr>
              <w:t xml:space="preserve"> WR</w:t>
            </w:r>
            <w:r>
              <w:rPr>
                <w:sz w:val="23"/>
                <w:szCs w:val="23"/>
              </w:rPr>
              <w:t xml:space="preserve">, </w:t>
            </w:r>
            <w:proofErr w:type="spellStart"/>
            <w:r>
              <w:rPr>
                <w:sz w:val="23"/>
                <w:szCs w:val="23"/>
              </w:rPr>
              <w:t>Yajima</w:t>
            </w:r>
            <w:proofErr w:type="spellEnd"/>
            <w:r>
              <w:rPr>
                <w:sz w:val="23"/>
                <w:szCs w:val="23"/>
              </w:rPr>
              <w:t xml:space="preserve"> H, Nakanishi A. Hand Sur</w:t>
            </w:r>
            <w:r>
              <w:rPr>
                <w:sz w:val="23"/>
                <w:szCs w:val="23"/>
              </w:rPr>
              <w:t>g. 2008</w:t>
            </w:r>
            <w:proofErr w:type="gramStart"/>
            <w:r>
              <w:rPr>
                <w:sz w:val="23"/>
                <w:szCs w:val="23"/>
              </w:rPr>
              <w:t>;13</w:t>
            </w:r>
            <w:proofErr w:type="gramEnd"/>
            <w:r>
              <w:rPr>
                <w:sz w:val="23"/>
                <w:szCs w:val="23"/>
              </w:rPr>
              <w:t>(3):197-200.</w:t>
            </w:r>
          </w:p>
          <w:p w:rsidR="004B480A" w:rsidRDefault="00F94DD0">
            <w:pPr>
              <w:rPr>
                <w:rFonts w:ascii="Cambria" w:eastAsia="Cambria" w:hAnsi="Cambria" w:cs="Cambria"/>
                <w:sz w:val="24"/>
                <w:szCs w:val="24"/>
              </w:rPr>
            </w:pPr>
            <w:r>
              <w:rPr>
                <w:sz w:val="24"/>
                <w:szCs w:val="24"/>
              </w:rPr>
              <w:t xml:space="preserve">(3) </w:t>
            </w:r>
            <w:r>
              <w:rPr>
                <w:rFonts w:ascii="Cambria" w:eastAsia="Cambria" w:hAnsi="Cambria" w:cs="Cambria"/>
                <w:sz w:val="24"/>
                <w:szCs w:val="24"/>
              </w:rPr>
              <w:t xml:space="preserve">Conservative treatment of the isolated dislocation of the </w:t>
            </w:r>
            <w:proofErr w:type="spellStart"/>
            <w:r>
              <w:rPr>
                <w:rFonts w:ascii="Cambria" w:eastAsia="Cambria" w:hAnsi="Cambria" w:cs="Cambria"/>
                <w:sz w:val="24"/>
                <w:szCs w:val="24"/>
              </w:rPr>
              <w:t>pisiform</w:t>
            </w:r>
            <w:proofErr w:type="spellEnd"/>
            <w:r>
              <w:rPr>
                <w:rFonts w:ascii="Cambria" w:eastAsia="Cambria" w:hAnsi="Cambria" w:cs="Cambria"/>
                <w:sz w:val="24"/>
                <w:szCs w:val="24"/>
              </w:rPr>
              <w:t xml:space="preserve"> bone. </w:t>
            </w:r>
            <w:proofErr w:type="spellStart"/>
            <w:r>
              <w:rPr>
                <w:rFonts w:ascii="Cambria" w:eastAsia="Cambria" w:hAnsi="Cambria" w:cs="Cambria"/>
                <w:sz w:val="24"/>
                <w:szCs w:val="24"/>
                <w:u w:val="single"/>
              </w:rPr>
              <w:t>Saleh</w:t>
            </w:r>
            <w:proofErr w:type="spellEnd"/>
            <w:r>
              <w:rPr>
                <w:rFonts w:ascii="Cambria" w:eastAsia="Cambria" w:hAnsi="Cambria" w:cs="Cambria"/>
                <w:sz w:val="24"/>
                <w:szCs w:val="24"/>
                <w:u w:val="single"/>
              </w:rPr>
              <w:t xml:space="preserve"> WR</w:t>
            </w:r>
            <w:r>
              <w:rPr>
                <w:rFonts w:ascii="Cambria" w:eastAsia="Cambria" w:hAnsi="Cambria" w:cs="Cambria"/>
                <w:sz w:val="24"/>
                <w:szCs w:val="24"/>
              </w:rPr>
              <w:t xml:space="preserve">, </w:t>
            </w:r>
            <w:proofErr w:type="spellStart"/>
            <w:r>
              <w:rPr>
                <w:rFonts w:ascii="Cambria" w:eastAsia="Cambria" w:hAnsi="Cambria" w:cs="Cambria"/>
                <w:sz w:val="24"/>
                <w:szCs w:val="24"/>
              </w:rPr>
              <w:t>Yajima</w:t>
            </w:r>
            <w:proofErr w:type="spellEnd"/>
            <w:r>
              <w:rPr>
                <w:rFonts w:ascii="Cambria" w:eastAsia="Cambria" w:hAnsi="Cambria" w:cs="Cambria"/>
                <w:sz w:val="24"/>
                <w:szCs w:val="24"/>
              </w:rPr>
              <w:t xml:space="preserve"> H, Nakanishi A.</w:t>
            </w:r>
            <w:r>
              <w:rPr>
                <w:rFonts w:ascii="Cambria" w:eastAsia="Cambria" w:hAnsi="Cambria" w:cs="Cambria"/>
                <w:sz w:val="24"/>
                <w:szCs w:val="24"/>
              </w:rPr>
              <w:t xml:space="preserve"> </w:t>
            </w:r>
            <w:r>
              <w:rPr>
                <w:rFonts w:ascii="Cambria" w:eastAsia="Cambria" w:hAnsi="Cambria" w:cs="Cambria"/>
                <w:sz w:val="24"/>
                <w:szCs w:val="24"/>
                <w:lang w:val="de-DE"/>
              </w:rPr>
              <w:t xml:space="preserve">J Plast Surg Hand Surg. 2014 Aug;48(4):283-4. </w:t>
            </w:r>
          </w:p>
          <w:p w:rsidR="004B480A" w:rsidRDefault="004B480A"/>
        </w:tc>
      </w:tr>
      <w:tr w:rsidR="004B480A">
        <w:trPr>
          <w:trHeight w:val="7031"/>
        </w:trPr>
        <w:tc>
          <w:tcPr>
            <w:tcW w:w="2560" w:type="dxa"/>
            <w:tcBorders>
              <w:top w:val="nil"/>
              <w:left w:val="nil"/>
              <w:bottom w:val="nil"/>
              <w:right w:val="nil"/>
            </w:tcBorders>
            <w:shd w:val="clear" w:color="auto" w:fill="auto"/>
            <w:tcMar>
              <w:top w:w="80" w:type="dxa"/>
              <w:left w:w="80" w:type="dxa"/>
              <w:bottom w:w="80" w:type="dxa"/>
              <w:right w:w="80" w:type="dxa"/>
            </w:tcMar>
          </w:tcPr>
          <w:p w:rsidR="004B480A" w:rsidRDefault="00F94DD0">
            <w:pPr>
              <w:pStyle w:val="SectionTitle"/>
            </w:pPr>
            <w:r>
              <w:rPr>
                <w:sz w:val="23"/>
                <w:szCs w:val="23"/>
              </w:rPr>
              <w:lastRenderedPageBreak/>
              <w:t>Referees and references</w:t>
            </w:r>
          </w:p>
        </w:tc>
        <w:tc>
          <w:tcPr>
            <w:tcW w:w="8340" w:type="dxa"/>
            <w:tcBorders>
              <w:top w:val="nil"/>
              <w:left w:val="nil"/>
              <w:bottom w:val="nil"/>
              <w:right w:val="nil"/>
            </w:tcBorders>
            <w:shd w:val="clear" w:color="auto" w:fill="auto"/>
            <w:tcMar>
              <w:top w:w="80" w:type="dxa"/>
              <w:left w:w="80" w:type="dxa"/>
              <w:bottom w:w="80" w:type="dxa"/>
              <w:right w:w="80" w:type="dxa"/>
            </w:tcMar>
          </w:tcPr>
          <w:p w:rsidR="004B480A" w:rsidRDefault="004B480A">
            <w:pPr>
              <w:pStyle w:val="Objective"/>
              <w:spacing w:before="0" w:after="0" w:line="240" w:lineRule="auto"/>
              <w:ind w:left="200"/>
              <w:rPr>
                <w:sz w:val="23"/>
                <w:szCs w:val="23"/>
              </w:rPr>
            </w:pPr>
          </w:p>
          <w:p w:rsidR="004B480A" w:rsidRDefault="00F94DD0">
            <w:pPr>
              <w:pStyle w:val="Objective"/>
              <w:numPr>
                <w:ilvl w:val="3"/>
                <w:numId w:val="6"/>
              </w:numPr>
              <w:tabs>
                <w:tab w:val="num" w:pos="513"/>
                <w:tab w:val="left" w:pos="560"/>
              </w:tabs>
              <w:spacing w:before="0" w:after="0" w:line="240" w:lineRule="auto"/>
              <w:ind w:left="513" w:hanging="313"/>
              <w:rPr>
                <w:sz w:val="23"/>
                <w:szCs w:val="23"/>
              </w:rPr>
            </w:pPr>
            <w:proofErr w:type="spellStart"/>
            <w:r>
              <w:rPr>
                <w:sz w:val="23"/>
                <w:szCs w:val="23"/>
              </w:rPr>
              <w:t>Assiut</w:t>
            </w:r>
            <w:proofErr w:type="spellEnd"/>
            <w:r>
              <w:rPr>
                <w:sz w:val="23"/>
                <w:szCs w:val="23"/>
              </w:rPr>
              <w:t xml:space="preserve"> University was inaugurated in 1957 to encourage research, education and community services in Upper Egypt. It is located in </w:t>
            </w:r>
            <w:proofErr w:type="spellStart"/>
            <w:r>
              <w:rPr>
                <w:sz w:val="23"/>
                <w:szCs w:val="23"/>
              </w:rPr>
              <w:t>Assiut</w:t>
            </w:r>
            <w:proofErr w:type="spellEnd"/>
            <w:r>
              <w:rPr>
                <w:sz w:val="23"/>
                <w:szCs w:val="23"/>
              </w:rPr>
              <w:t xml:space="preserve"> City which is 375 Km south of Cairo, the capital. The university comprises sixteen faculties and two higher institutio</w:t>
            </w:r>
            <w:r>
              <w:rPr>
                <w:sz w:val="23"/>
                <w:szCs w:val="23"/>
              </w:rPr>
              <w:t xml:space="preserve">ns. PO Code No. 71511, Egypt.   </w:t>
            </w:r>
            <w:hyperlink r:id="rId26" w:history="1">
              <w:r>
                <w:rPr>
                  <w:rStyle w:val="Hyperlink0"/>
                </w:rPr>
                <w:t>http://www.aun.edu.eg</w:t>
              </w:r>
            </w:hyperlink>
            <w:r>
              <w:rPr>
                <w:sz w:val="23"/>
                <w:szCs w:val="23"/>
              </w:rPr>
              <w:t xml:space="preserve"> </w:t>
            </w:r>
          </w:p>
          <w:p w:rsidR="004B480A" w:rsidRDefault="004B480A">
            <w:pPr>
              <w:pStyle w:val="BodyText"/>
              <w:bidi/>
              <w:jc w:val="right"/>
              <w:rPr>
                <w:sz w:val="19"/>
                <w:szCs w:val="19"/>
                <w:rtl/>
                <w:lang w:val="ar-SA"/>
              </w:rPr>
            </w:pPr>
          </w:p>
          <w:p w:rsidR="004B480A" w:rsidRDefault="00F94DD0">
            <w:pPr>
              <w:pStyle w:val="Objective"/>
              <w:numPr>
                <w:ilvl w:val="3"/>
                <w:numId w:val="6"/>
              </w:numPr>
              <w:tabs>
                <w:tab w:val="num" w:pos="513"/>
                <w:tab w:val="left" w:pos="560"/>
              </w:tabs>
              <w:spacing w:before="0" w:after="0" w:line="240" w:lineRule="auto"/>
              <w:ind w:left="513" w:hanging="313"/>
              <w:rPr>
                <w:sz w:val="23"/>
                <w:szCs w:val="23"/>
              </w:rPr>
            </w:pPr>
            <w:proofErr w:type="spellStart"/>
            <w:r>
              <w:rPr>
                <w:sz w:val="23"/>
                <w:szCs w:val="23"/>
              </w:rPr>
              <w:t>Assiut</w:t>
            </w:r>
            <w:proofErr w:type="spellEnd"/>
            <w:r>
              <w:rPr>
                <w:sz w:val="23"/>
                <w:szCs w:val="23"/>
              </w:rPr>
              <w:t xml:space="preserve"> University Hospital is one of the biggest University Hospitals in Egypt. It is the core referral center for the whole Upper Egypt that serves about twenty million people. The hospital contains 2027 beds, including 94 ICU beds, and 46 operative theat</w:t>
            </w:r>
            <w:r>
              <w:rPr>
                <w:sz w:val="23"/>
                <w:szCs w:val="23"/>
              </w:rPr>
              <w:t xml:space="preserve">ers in which 240 operations are performed daily. 1478 medical and 6428 paramedical staff serves in this hospital. 3000 patients visit the outpatient clinics and 1000 are received in the emergency departments daily. </w:t>
            </w:r>
            <w:hyperlink r:id="rId27" w:history="1">
              <w:r>
                <w:rPr>
                  <w:rStyle w:val="Hyperlink0"/>
                </w:rPr>
                <w:t>http://www.aun.edu.eg/fac_med/hospital/index.htm</w:t>
              </w:r>
            </w:hyperlink>
          </w:p>
          <w:p w:rsidR="004B480A" w:rsidRDefault="004B480A">
            <w:pPr>
              <w:pStyle w:val="BodyText"/>
              <w:rPr>
                <w:sz w:val="19"/>
                <w:szCs w:val="19"/>
              </w:rPr>
            </w:pPr>
          </w:p>
          <w:p w:rsidR="004B480A" w:rsidRDefault="00F94DD0">
            <w:pPr>
              <w:pStyle w:val="BodyText"/>
              <w:numPr>
                <w:ilvl w:val="3"/>
                <w:numId w:val="6"/>
              </w:numPr>
              <w:tabs>
                <w:tab w:val="num" w:pos="513"/>
                <w:tab w:val="left" w:pos="560"/>
              </w:tabs>
              <w:ind w:left="513" w:hanging="313"/>
              <w:rPr>
                <w:sz w:val="23"/>
                <w:szCs w:val="23"/>
              </w:rPr>
            </w:pPr>
            <w:r>
              <w:rPr>
                <w:sz w:val="23"/>
                <w:szCs w:val="23"/>
              </w:rPr>
              <w:t xml:space="preserve">Egyptian Orthopedic Association   </w:t>
            </w:r>
            <w:hyperlink r:id="rId28" w:history="1">
              <w:r>
                <w:rPr>
                  <w:rStyle w:val="Hyperlink0"/>
                </w:rPr>
                <w:t>http://www.eoa.org.eg/</w:t>
              </w:r>
            </w:hyperlink>
          </w:p>
          <w:p w:rsidR="004B480A" w:rsidRDefault="004B480A">
            <w:pPr>
              <w:pStyle w:val="BodyText"/>
              <w:rPr>
                <w:sz w:val="23"/>
                <w:szCs w:val="23"/>
              </w:rPr>
            </w:pPr>
          </w:p>
          <w:p w:rsidR="004B480A" w:rsidRDefault="00F94DD0">
            <w:pPr>
              <w:pStyle w:val="Objective"/>
              <w:numPr>
                <w:ilvl w:val="3"/>
                <w:numId w:val="6"/>
              </w:numPr>
              <w:tabs>
                <w:tab w:val="num" w:pos="513"/>
                <w:tab w:val="left" w:pos="560"/>
              </w:tabs>
              <w:spacing w:before="0" w:after="0" w:line="240" w:lineRule="auto"/>
              <w:ind w:left="513" w:hanging="313"/>
              <w:rPr>
                <w:sz w:val="23"/>
                <w:szCs w:val="23"/>
              </w:rPr>
            </w:pPr>
            <w:r>
              <w:rPr>
                <w:sz w:val="23"/>
                <w:szCs w:val="23"/>
              </w:rPr>
              <w:t>El-</w:t>
            </w:r>
            <w:proofErr w:type="spellStart"/>
            <w:r>
              <w:rPr>
                <w:sz w:val="23"/>
                <w:szCs w:val="23"/>
              </w:rPr>
              <w:t>Gammal</w:t>
            </w:r>
            <w:proofErr w:type="spellEnd"/>
            <w:r>
              <w:rPr>
                <w:sz w:val="23"/>
                <w:szCs w:val="23"/>
              </w:rPr>
              <w:t xml:space="preserve"> </w:t>
            </w:r>
            <w:proofErr w:type="spellStart"/>
            <w:r>
              <w:rPr>
                <w:sz w:val="23"/>
                <w:szCs w:val="23"/>
              </w:rPr>
              <w:t>Tarek</w:t>
            </w:r>
            <w:proofErr w:type="spellEnd"/>
            <w:r>
              <w:rPr>
                <w:sz w:val="23"/>
                <w:szCs w:val="23"/>
              </w:rPr>
              <w:t xml:space="preserve">: Dean </w:t>
            </w:r>
            <w:proofErr w:type="gramStart"/>
            <w:r>
              <w:rPr>
                <w:sz w:val="23"/>
                <w:szCs w:val="23"/>
              </w:rPr>
              <w:t>faculty</w:t>
            </w:r>
            <w:proofErr w:type="gramEnd"/>
            <w:r>
              <w:rPr>
                <w:sz w:val="23"/>
                <w:szCs w:val="23"/>
              </w:rPr>
              <w:t xml:space="preserve"> of medicine, </w:t>
            </w:r>
            <w:proofErr w:type="spellStart"/>
            <w:r>
              <w:rPr>
                <w:sz w:val="23"/>
                <w:szCs w:val="23"/>
              </w:rPr>
              <w:t>Assiut</w:t>
            </w:r>
            <w:proofErr w:type="spellEnd"/>
            <w:r>
              <w:rPr>
                <w:sz w:val="23"/>
                <w:szCs w:val="23"/>
              </w:rPr>
              <w:t xml:space="preserve"> University. </w:t>
            </w:r>
            <w:r>
              <w:rPr>
                <w:sz w:val="23"/>
                <w:szCs w:val="23"/>
              </w:rPr>
              <w:t xml:space="preserve"> Professor of Orthopedic Surgery, Chief of the Reconstructive Microsurgery-Unit. </w:t>
            </w:r>
            <w:hyperlink r:id="rId29" w:history="1">
              <w:r>
                <w:rPr>
                  <w:rStyle w:val="Hyperlink0"/>
                </w:rPr>
                <w:t>http://www.aun.edu.eg/reconstructive_microsurgery/index.htm</w:t>
              </w:r>
            </w:hyperlink>
            <w:r>
              <w:rPr>
                <w:sz w:val="23"/>
                <w:szCs w:val="23"/>
              </w:rPr>
              <w:t xml:space="preserve">, </w:t>
            </w:r>
          </w:p>
          <w:p w:rsidR="004B480A" w:rsidRDefault="00F94DD0">
            <w:pPr>
              <w:pStyle w:val="Objective"/>
              <w:spacing w:before="0" w:after="0" w:line="240" w:lineRule="auto"/>
              <w:ind w:left="560"/>
              <w:rPr>
                <w:sz w:val="23"/>
                <w:szCs w:val="23"/>
              </w:rPr>
            </w:pPr>
            <w:proofErr w:type="spellStart"/>
            <w:r>
              <w:rPr>
                <w:sz w:val="23"/>
                <w:szCs w:val="23"/>
              </w:rPr>
              <w:t>Assiut</w:t>
            </w:r>
            <w:proofErr w:type="spellEnd"/>
            <w:r>
              <w:rPr>
                <w:sz w:val="23"/>
                <w:szCs w:val="23"/>
              </w:rPr>
              <w:t xml:space="preserve"> University Hospital. Email </w:t>
            </w:r>
            <w:hyperlink r:id="rId30" w:history="1">
              <w:r>
                <w:rPr>
                  <w:rStyle w:val="Hyperlink0"/>
                </w:rPr>
                <w:t>tarek_elgammal@yahoo.com</w:t>
              </w:r>
            </w:hyperlink>
          </w:p>
          <w:p w:rsidR="004B480A" w:rsidRDefault="004B480A">
            <w:pPr>
              <w:pStyle w:val="BodyText"/>
              <w:bidi/>
              <w:jc w:val="right"/>
              <w:rPr>
                <w:sz w:val="19"/>
                <w:szCs w:val="19"/>
                <w:rtl/>
                <w:lang w:val="ar-SA"/>
              </w:rPr>
            </w:pPr>
          </w:p>
          <w:p w:rsidR="004B480A" w:rsidRDefault="00F94DD0">
            <w:pPr>
              <w:pStyle w:val="BodyText"/>
              <w:numPr>
                <w:ilvl w:val="3"/>
                <w:numId w:val="8"/>
              </w:numPr>
              <w:tabs>
                <w:tab w:val="num" w:pos="527"/>
                <w:tab w:val="left" w:pos="560"/>
              </w:tabs>
              <w:ind w:left="527" w:hanging="327"/>
            </w:pPr>
            <w:proofErr w:type="spellStart"/>
            <w:r>
              <w:rPr>
                <w:sz w:val="22"/>
                <w:szCs w:val="22"/>
              </w:rPr>
              <w:t>Hatem</w:t>
            </w:r>
            <w:proofErr w:type="spellEnd"/>
            <w:r>
              <w:rPr>
                <w:sz w:val="22"/>
                <w:szCs w:val="22"/>
              </w:rPr>
              <w:t xml:space="preserve"> Said: Professor of Orthopedic Surgery, </w:t>
            </w:r>
            <w:proofErr w:type="spellStart"/>
            <w:r>
              <w:rPr>
                <w:sz w:val="22"/>
                <w:szCs w:val="22"/>
              </w:rPr>
              <w:t>Assiut</w:t>
            </w:r>
            <w:proofErr w:type="spellEnd"/>
            <w:r>
              <w:rPr>
                <w:sz w:val="22"/>
                <w:szCs w:val="22"/>
              </w:rPr>
              <w:t xml:space="preserve"> University, Egypt. </w:t>
            </w:r>
          </w:p>
        </w:tc>
      </w:tr>
    </w:tbl>
    <w:p w:rsidR="004B480A" w:rsidRDefault="004B480A">
      <w:pPr>
        <w:widowControl w:val="0"/>
        <w:rPr>
          <w:sz w:val="19"/>
          <w:szCs w:val="19"/>
        </w:rPr>
      </w:pPr>
    </w:p>
    <w:p w:rsidR="004B480A" w:rsidRDefault="00F94DD0" w:rsidP="00221E7E">
      <w:r>
        <w:rPr>
          <w:sz w:val="23"/>
          <w:szCs w:val="23"/>
        </w:rPr>
        <w:t xml:space="preserve">                                                 </w:t>
      </w:r>
      <w:proofErr w:type="gramStart"/>
      <w:r>
        <w:rPr>
          <w:sz w:val="22"/>
          <w:szCs w:val="22"/>
        </w:rPr>
        <w:t>SICOT Editorial Secretary.</w:t>
      </w:r>
      <w:proofErr w:type="gramEnd"/>
      <w:r>
        <w:rPr>
          <w:sz w:val="22"/>
          <w:szCs w:val="22"/>
        </w:rPr>
        <w:t xml:space="preserve"> Email </w:t>
      </w:r>
      <w:hyperlink r:id="rId31" w:history="1">
        <w:r>
          <w:rPr>
            <w:rStyle w:val="Hyperlink6"/>
          </w:rPr>
          <w:t>hatemgalal@yahoo.com</w:t>
        </w:r>
      </w:hyperlink>
      <w:r>
        <w:rPr>
          <w:sz w:val="22"/>
          <w:szCs w:val="22"/>
        </w:rPr>
        <w:t xml:space="preserve"> </w:t>
      </w:r>
    </w:p>
    <w:sectPr w:rsidR="004B480A" w:rsidSect="004B480A">
      <w:headerReference w:type="default" r:id="rId32"/>
      <w:footerReference w:type="default" r:id="rId33"/>
      <w:pgSz w:w="12240" w:h="15840"/>
      <w:pgMar w:top="747" w:right="1040" w:bottom="374" w:left="1800" w:header="720" w:footer="96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DD0" w:rsidRDefault="00F94DD0" w:rsidP="004B480A">
      <w:r>
        <w:separator/>
      </w:r>
    </w:p>
  </w:endnote>
  <w:endnote w:type="continuationSeparator" w:id="0">
    <w:p w:rsidR="00F94DD0" w:rsidRDefault="00F94DD0" w:rsidP="004B4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80A" w:rsidRDefault="004B480A">
    <w:pPr>
      <w:pStyle w:val="Footer"/>
      <w:jc w:val="right"/>
      <w:rPr>
        <w:sz w:val="17"/>
        <w:szCs w:val="17"/>
      </w:rPr>
    </w:pPr>
    <w:r>
      <w:rPr>
        <w:sz w:val="17"/>
        <w:szCs w:val="17"/>
      </w:rPr>
      <w:fldChar w:fldCharType="begin"/>
    </w:r>
    <w:r w:rsidR="00F94DD0">
      <w:rPr>
        <w:sz w:val="17"/>
        <w:szCs w:val="17"/>
      </w:rPr>
      <w:instrText xml:space="preserve"> PAGE </w:instrText>
    </w:r>
    <w:r>
      <w:rPr>
        <w:sz w:val="17"/>
        <w:szCs w:val="17"/>
      </w:rPr>
      <w:fldChar w:fldCharType="separate"/>
    </w:r>
    <w:r w:rsidR="00221E7E">
      <w:rPr>
        <w:noProof/>
        <w:sz w:val="17"/>
        <w:szCs w:val="17"/>
      </w:rPr>
      <w:t>5</w:t>
    </w:r>
    <w:r>
      <w:rPr>
        <w:sz w:val="17"/>
        <w:szCs w:val="17"/>
      </w:rPr>
      <w:fldChar w:fldCharType="end"/>
    </w:r>
  </w:p>
  <w:p w:rsidR="004B480A" w:rsidRDefault="004B480A">
    <w:pPr>
      <w:pStyle w:val="Footer"/>
      <w:tabs>
        <w:tab w:val="clear" w:pos="6840"/>
        <w:tab w:val="right" w:pos="2180"/>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DD0" w:rsidRDefault="00F94DD0" w:rsidP="004B480A">
      <w:r>
        <w:separator/>
      </w:r>
    </w:p>
  </w:footnote>
  <w:footnote w:type="continuationSeparator" w:id="0">
    <w:p w:rsidR="00F94DD0" w:rsidRDefault="00F94DD0" w:rsidP="004B48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80A" w:rsidRDefault="004B480A">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49F1"/>
    <w:multiLevelType w:val="multilevel"/>
    <w:tmpl w:val="C77C812C"/>
    <w:lvl w:ilvl="0">
      <w:start w:val="1"/>
      <w:numFmt w:val="decimal"/>
      <w:lvlText w:val="(%1)"/>
      <w:lvlJc w:val="left"/>
      <w:pPr>
        <w:tabs>
          <w:tab w:val="num" w:pos="1050"/>
        </w:tabs>
        <w:ind w:left="1050" w:hanging="330"/>
      </w:pPr>
      <w:rPr>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770"/>
        </w:tabs>
        <w:ind w:left="1770" w:hanging="330"/>
      </w:pPr>
      <w:rPr>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495"/>
        </w:tabs>
        <w:ind w:left="2495" w:hanging="271"/>
      </w:pPr>
      <w:rPr>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560"/>
        </w:tabs>
        <w:ind w:left="560" w:hanging="360"/>
      </w:pPr>
      <w:rPr>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930"/>
        </w:tabs>
        <w:ind w:left="3930" w:hanging="330"/>
      </w:pPr>
      <w:rPr>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655"/>
        </w:tabs>
        <w:ind w:left="4655" w:hanging="271"/>
      </w:pPr>
      <w:rPr>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370"/>
        </w:tabs>
        <w:ind w:left="5370" w:hanging="330"/>
      </w:pPr>
      <w:rPr>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6090"/>
        </w:tabs>
        <w:ind w:left="6090" w:hanging="330"/>
      </w:pPr>
      <w:rPr>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815"/>
        </w:tabs>
        <w:ind w:left="6815" w:hanging="271"/>
      </w:pPr>
      <w:rPr>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
    <w:nsid w:val="42086245"/>
    <w:multiLevelType w:val="multilevel"/>
    <w:tmpl w:val="2D44193E"/>
    <w:lvl w:ilvl="0">
      <w:start w:val="1"/>
      <w:numFmt w:val="decimal"/>
      <w:lvlText w:val="%1."/>
      <w:lvlJc w:val="left"/>
      <w:pPr>
        <w:tabs>
          <w:tab w:val="num" w:pos="720"/>
        </w:tabs>
        <w:ind w:left="720" w:hanging="360"/>
      </w:pPr>
      <w:rPr>
        <w:caps w:val="0"/>
        <w:smallCaps w:val="0"/>
        <w:strike w:val="0"/>
        <w:dstrike w:val="0"/>
        <w:outline w:val="0"/>
        <w:color w:val="000000"/>
        <w:spacing w:val="0"/>
        <w:kern w:val="0"/>
        <w:position w:val="0"/>
        <w:sz w:val="23"/>
        <w:szCs w:val="23"/>
        <w:u w:val="none" w:color="000000"/>
        <w:vertAlign w:val="baseline"/>
        <w:rtl w:val="0"/>
        <w:lang w:val="en-US"/>
      </w:rPr>
    </w:lvl>
    <w:lvl w:ilvl="1">
      <w:start w:val="1"/>
      <w:numFmt w:val="lowerLetter"/>
      <w:lvlText w:val="%2."/>
      <w:lvlJc w:val="left"/>
      <w:pPr>
        <w:tabs>
          <w:tab w:val="num" w:pos="1425"/>
        </w:tabs>
        <w:ind w:left="1425" w:hanging="345"/>
      </w:pPr>
      <w:rPr>
        <w:caps w:val="0"/>
        <w:smallCaps w:val="0"/>
        <w:strike w:val="0"/>
        <w:dstrike w:val="0"/>
        <w:outline w:val="0"/>
        <w:color w:val="000000"/>
        <w:spacing w:val="0"/>
        <w:kern w:val="0"/>
        <w:position w:val="0"/>
        <w:sz w:val="23"/>
        <w:szCs w:val="23"/>
        <w:u w:val="none" w:color="000000"/>
        <w:vertAlign w:val="baseline"/>
        <w:rtl w:val="0"/>
        <w:lang w:val="en-US"/>
      </w:rPr>
    </w:lvl>
    <w:lvl w:ilvl="2">
      <w:start w:val="1"/>
      <w:numFmt w:val="lowerRoman"/>
      <w:lvlText w:val="%3."/>
      <w:lvlJc w:val="left"/>
      <w:pPr>
        <w:tabs>
          <w:tab w:val="num" w:pos="2148"/>
        </w:tabs>
        <w:ind w:left="2148" w:hanging="284"/>
      </w:pPr>
      <w:rPr>
        <w:caps w:val="0"/>
        <w:smallCaps w:val="0"/>
        <w:strike w:val="0"/>
        <w:dstrike w:val="0"/>
        <w:outline w:val="0"/>
        <w:color w:val="000000"/>
        <w:spacing w:val="0"/>
        <w:kern w:val="0"/>
        <w:position w:val="0"/>
        <w:sz w:val="23"/>
        <w:szCs w:val="23"/>
        <w:u w:val="none" w:color="000000"/>
        <w:vertAlign w:val="baseline"/>
        <w:rtl w:val="0"/>
        <w:lang w:val="en-US"/>
      </w:rPr>
    </w:lvl>
    <w:lvl w:ilvl="3">
      <w:start w:val="1"/>
      <w:numFmt w:val="decimal"/>
      <w:lvlText w:val="%4."/>
      <w:lvlJc w:val="left"/>
      <w:pPr>
        <w:tabs>
          <w:tab w:val="num" w:pos="2865"/>
        </w:tabs>
        <w:ind w:left="2865" w:hanging="345"/>
      </w:pPr>
      <w:rPr>
        <w:caps w:val="0"/>
        <w:smallCaps w:val="0"/>
        <w:strike w:val="0"/>
        <w:dstrike w:val="0"/>
        <w:outline w:val="0"/>
        <w:color w:val="000000"/>
        <w:spacing w:val="0"/>
        <w:kern w:val="0"/>
        <w:position w:val="0"/>
        <w:sz w:val="23"/>
        <w:szCs w:val="23"/>
        <w:u w:val="none" w:color="000000"/>
        <w:vertAlign w:val="baseline"/>
        <w:rtl w:val="0"/>
        <w:lang w:val="en-US"/>
      </w:rPr>
    </w:lvl>
    <w:lvl w:ilvl="4">
      <w:start w:val="1"/>
      <w:numFmt w:val="lowerLetter"/>
      <w:lvlText w:val="%5."/>
      <w:lvlJc w:val="left"/>
      <w:pPr>
        <w:tabs>
          <w:tab w:val="num" w:pos="3585"/>
        </w:tabs>
        <w:ind w:left="3585" w:hanging="345"/>
      </w:pPr>
      <w:rPr>
        <w:caps w:val="0"/>
        <w:smallCaps w:val="0"/>
        <w:strike w:val="0"/>
        <w:dstrike w:val="0"/>
        <w:outline w:val="0"/>
        <w:color w:val="000000"/>
        <w:spacing w:val="0"/>
        <w:kern w:val="0"/>
        <w:position w:val="0"/>
        <w:sz w:val="23"/>
        <w:szCs w:val="23"/>
        <w:u w:val="none" w:color="000000"/>
        <w:vertAlign w:val="baseline"/>
        <w:rtl w:val="0"/>
        <w:lang w:val="en-US"/>
      </w:rPr>
    </w:lvl>
    <w:lvl w:ilvl="5">
      <w:start w:val="1"/>
      <w:numFmt w:val="lowerRoman"/>
      <w:lvlText w:val="%6."/>
      <w:lvlJc w:val="left"/>
      <w:pPr>
        <w:tabs>
          <w:tab w:val="num" w:pos="4308"/>
        </w:tabs>
        <w:ind w:left="4308" w:hanging="284"/>
      </w:pPr>
      <w:rPr>
        <w:caps w:val="0"/>
        <w:smallCaps w:val="0"/>
        <w:strike w:val="0"/>
        <w:dstrike w:val="0"/>
        <w:outline w:val="0"/>
        <w:color w:val="000000"/>
        <w:spacing w:val="0"/>
        <w:kern w:val="0"/>
        <w:position w:val="0"/>
        <w:sz w:val="23"/>
        <w:szCs w:val="23"/>
        <w:u w:val="none" w:color="000000"/>
        <w:vertAlign w:val="baseline"/>
        <w:rtl w:val="0"/>
        <w:lang w:val="en-US"/>
      </w:rPr>
    </w:lvl>
    <w:lvl w:ilvl="6">
      <w:start w:val="1"/>
      <w:numFmt w:val="decimal"/>
      <w:lvlText w:val="%7."/>
      <w:lvlJc w:val="left"/>
      <w:pPr>
        <w:tabs>
          <w:tab w:val="num" w:pos="5025"/>
        </w:tabs>
        <w:ind w:left="5025" w:hanging="345"/>
      </w:pPr>
      <w:rPr>
        <w:caps w:val="0"/>
        <w:smallCaps w:val="0"/>
        <w:strike w:val="0"/>
        <w:dstrike w:val="0"/>
        <w:outline w:val="0"/>
        <w:color w:val="000000"/>
        <w:spacing w:val="0"/>
        <w:kern w:val="0"/>
        <w:position w:val="0"/>
        <w:sz w:val="23"/>
        <w:szCs w:val="23"/>
        <w:u w:val="none" w:color="000000"/>
        <w:vertAlign w:val="baseline"/>
        <w:rtl w:val="0"/>
        <w:lang w:val="en-US"/>
      </w:rPr>
    </w:lvl>
    <w:lvl w:ilvl="7">
      <w:start w:val="1"/>
      <w:numFmt w:val="lowerLetter"/>
      <w:lvlText w:val="%8."/>
      <w:lvlJc w:val="left"/>
      <w:pPr>
        <w:tabs>
          <w:tab w:val="num" w:pos="5745"/>
        </w:tabs>
        <w:ind w:left="5745" w:hanging="345"/>
      </w:pPr>
      <w:rPr>
        <w:caps w:val="0"/>
        <w:smallCaps w:val="0"/>
        <w:strike w:val="0"/>
        <w:dstrike w:val="0"/>
        <w:outline w:val="0"/>
        <w:color w:val="000000"/>
        <w:spacing w:val="0"/>
        <w:kern w:val="0"/>
        <w:position w:val="0"/>
        <w:sz w:val="23"/>
        <w:szCs w:val="23"/>
        <w:u w:val="none" w:color="000000"/>
        <w:vertAlign w:val="baseline"/>
        <w:rtl w:val="0"/>
        <w:lang w:val="en-US"/>
      </w:rPr>
    </w:lvl>
    <w:lvl w:ilvl="8">
      <w:start w:val="1"/>
      <w:numFmt w:val="lowerRoman"/>
      <w:lvlText w:val="%9."/>
      <w:lvlJc w:val="left"/>
      <w:pPr>
        <w:tabs>
          <w:tab w:val="num" w:pos="6468"/>
        </w:tabs>
        <w:ind w:left="6468" w:hanging="284"/>
      </w:pPr>
      <w:rPr>
        <w:caps w:val="0"/>
        <w:smallCaps w:val="0"/>
        <w:strike w:val="0"/>
        <w:dstrike w:val="0"/>
        <w:outline w:val="0"/>
        <w:color w:val="000000"/>
        <w:spacing w:val="0"/>
        <w:kern w:val="0"/>
        <w:position w:val="0"/>
        <w:sz w:val="23"/>
        <w:szCs w:val="23"/>
        <w:u w:val="none" w:color="000000"/>
        <w:vertAlign w:val="baseline"/>
        <w:rtl w:val="0"/>
        <w:lang w:val="en-US"/>
      </w:rPr>
    </w:lvl>
  </w:abstractNum>
  <w:abstractNum w:abstractNumId="2">
    <w:nsid w:val="4C53592B"/>
    <w:multiLevelType w:val="multilevel"/>
    <w:tmpl w:val="38F0B61C"/>
    <w:lvl w:ilvl="0">
      <w:start w:val="1"/>
      <w:numFmt w:val="decimal"/>
      <w:lvlText w:val="(%1)"/>
      <w:lvlJc w:val="left"/>
      <w:pPr>
        <w:tabs>
          <w:tab w:val="num" w:pos="1065"/>
        </w:tabs>
        <w:ind w:left="1065" w:hanging="345"/>
      </w:pPr>
      <w:rPr>
        <w:caps w:val="0"/>
        <w:smallCaps w:val="0"/>
        <w:strike w:val="0"/>
        <w:dstrike w:val="0"/>
        <w:outline w:val="0"/>
        <w:color w:val="000000"/>
        <w:spacing w:val="0"/>
        <w:kern w:val="0"/>
        <w:position w:val="0"/>
        <w:sz w:val="23"/>
        <w:szCs w:val="23"/>
        <w:u w:val="none" w:color="000000"/>
        <w:vertAlign w:val="baseline"/>
        <w:rtl w:val="0"/>
        <w:lang w:val="en-US"/>
      </w:rPr>
    </w:lvl>
    <w:lvl w:ilvl="1">
      <w:start w:val="1"/>
      <w:numFmt w:val="lowerLetter"/>
      <w:lvlText w:val="%2."/>
      <w:lvlJc w:val="left"/>
      <w:pPr>
        <w:tabs>
          <w:tab w:val="num" w:pos="1785"/>
        </w:tabs>
        <w:ind w:left="1785" w:hanging="345"/>
      </w:pPr>
      <w:rPr>
        <w:caps w:val="0"/>
        <w:smallCaps w:val="0"/>
        <w:strike w:val="0"/>
        <w:dstrike w:val="0"/>
        <w:outline w:val="0"/>
        <w:color w:val="000000"/>
        <w:spacing w:val="0"/>
        <w:kern w:val="0"/>
        <w:position w:val="0"/>
        <w:sz w:val="23"/>
        <w:szCs w:val="23"/>
        <w:u w:val="none" w:color="000000"/>
        <w:vertAlign w:val="baseline"/>
        <w:rtl w:val="0"/>
        <w:lang w:val="en-US"/>
      </w:rPr>
    </w:lvl>
    <w:lvl w:ilvl="2">
      <w:start w:val="1"/>
      <w:numFmt w:val="lowerRoman"/>
      <w:lvlText w:val="%3."/>
      <w:lvlJc w:val="left"/>
      <w:pPr>
        <w:tabs>
          <w:tab w:val="num" w:pos="2508"/>
        </w:tabs>
        <w:ind w:left="2508" w:hanging="284"/>
      </w:pPr>
      <w:rPr>
        <w:caps w:val="0"/>
        <w:smallCaps w:val="0"/>
        <w:strike w:val="0"/>
        <w:dstrike w:val="0"/>
        <w:outline w:val="0"/>
        <w:color w:val="000000"/>
        <w:spacing w:val="0"/>
        <w:kern w:val="0"/>
        <w:position w:val="0"/>
        <w:sz w:val="23"/>
        <w:szCs w:val="23"/>
        <w:u w:val="none" w:color="000000"/>
        <w:vertAlign w:val="baseline"/>
        <w:rtl w:val="0"/>
        <w:lang w:val="en-US"/>
      </w:rPr>
    </w:lvl>
    <w:lvl w:ilvl="3">
      <w:start w:val="1"/>
      <w:numFmt w:val="decimal"/>
      <w:lvlText w:val="%4."/>
      <w:lvlJc w:val="left"/>
      <w:pPr>
        <w:tabs>
          <w:tab w:val="num" w:pos="560"/>
        </w:tabs>
        <w:ind w:left="560" w:hanging="360"/>
      </w:pPr>
      <w:rPr>
        <w:caps w:val="0"/>
        <w:smallCaps w:val="0"/>
        <w:strike w:val="0"/>
        <w:dstrike w:val="0"/>
        <w:outline w:val="0"/>
        <w:color w:val="000000"/>
        <w:spacing w:val="0"/>
        <w:kern w:val="0"/>
        <w:position w:val="0"/>
        <w:sz w:val="23"/>
        <w:szCs w:val="23"/>
        <w:u w:val="none" w:color="000000"/>
        <w:vertAlign w:val="baseline"/>
        <w:rtl w:val="0"/>
        <w:lang w:val="en-US"/>
      </w:rPr>
    </w:lvl>
    <w:lvl w:ilvl="4">
      <w:start w:val="1"/>
      <w:numFmt w:val="lowerLetter"/>
      <w:lvlText w:val="%5."/>
      <w:lvlJc w:val="left"/>
      <w:pPr>
        <w:tabs>
          <w:tab w:val="num" w:pos="3945"/>
        </w:tabs>
        <w:ind w:left="3945" w:hanging="345"/>
      </w:pPr>
      <w:rPr>
        <w:caps w:val="0"/>
        <w:smallCaps w:val="0"/>
        <w:strike w:val="0"/>
        <w:dstrike w:val="0"/>
        <w:outline w:val="0"/>
        <w:color w:val="000000"/>
        <w:spacing w:val="0"/>
        <w:kern w:val="0"/>
        <w:position w:val="0"/>
        <w:sz w:val="23"/>
        <w:szCs w:val="23"/>
        <w:u w:val="none" w:color="000000"/>
        <w:vertAlign w:val="baseline"/>
        <w:rtl w:val="0"/>
        <w:lang w:val="en-US"/>
      </w:rPr>
    </w:lvl>
    <w:lvl w:ilvl="5">
      <w:start w:val="1"/>
      <w:numFmt w:val="lowerRoman"/>
      <w:lvlText w:val="%6."/>
      <w:lvlJc w:val="left"/>
      <w:pPr>
        <w:tabs>
          <w:tab w:val="num" w:pos="4668"/>
        </w:tabs>
        <w:ind w:left="4668" w:hanging="284"/>
      </w:pPr>
      <w:rPr>
        <w:caps w:val="0"/>
        <w:smallCaps w:val="0"/>
        <w:strike w:val="0"/>
        <w:dstrike w:val="0"/>
        <w:outline w:val="0"/>
        <w:color w:val="000000"/>
        <w:spacing w:val="0"/>
        <w:kern w:val="0"/>
        <w:position w:val="0"/>
        <w:sz w:val="23"/>
        <w:szCs w:val="23"/>
        <w:u w:val="none" w:color="000000"/>
        <w:vertAlign w:val="baseline"/>
        <w:rtl w:val="0"/>
        <w:lang w:val="en-US"/>
      </w:rPr>
    </w:lvl>
    <w:lvl w:ilvl="6">
      <w:start w:val="1"/>
      <w:numFmt w:val="decimal"/>
      <w:lvlText w:val="%7."/>
      <w:lvlJc w:val="left"/>
      <w:pPr>
        <w:tabs>
          <w:tab w:val="num" w:pos="5385"/>
        </w:tabs>
        <w:ind w:left="5385" w:hanging="345"/>
      </w:pPr>
      <w:rPr>
        <w:caps w:val="0"/>
        <w:smallCaps w:val="0"/>
        <w:strike w:val="0"/>
        <w:dstrike w:val="0"/>
        <w:outline w:val="0"/>
        <w:color w:val="000000"/>
        <w:spacing w:val="0"/>
        <w:kern w:val="0"/>
        <w:position w:val="0"/>
        <w:sz w:val="23"/>
        <w:szCs w:val="23"/>
        <w:u w:val="none" w:color="000000"/>
        <w:vertAlign w:val="baseline"/>
        <w:rtl w:val="0"/>
        <w:lang w:val="en-US"/>
      </w:rPr>
    </w:lvl>
    <w:lvl w:ilvl="7">
      <w:start w:val="1"/>
      <w:numFmt w:val="lowerLetter"/>
      <w:lvlText w:val="%8."/>
      <w:lvlJc w:val="left"/>
      <w:pPr>
        <w:tabs>
          <w:tab w:val="num" w:pos="6105"/>
        </w:tabs>
        <w:ind w:left="6105" w:hanging="345"/>
      </w:pPr>
      <w:rPr>
        <w:caps w:val="0"/>
        <w:smallCaps w:val="0"/>
        <w:strike w:val="0"/>
        <w:dstrike w:val="0"/>
        <w:outline w:val="0"/>
        <w:color w:val="000000"/>
        <w:spacing w:val="0"/>
        <w:kern w:val="0"/>
        <w:position w:val="0"/>
        <w:sz w:val="23"/>
        <w:szCs w:val="23"/>
        <w:u w:val="none" w:color="000000"/>
        <w:vertAlign w:val="baseline"/>
        <w:rtl w:val="0"/>
        <w:lang w:val="en-US"/>
      </w:rPr>
    </w:lvl>
    <w:lvl w:ilvl="8">
      <w:start w:val="1"/>
      <w:numFmt w:val="lowerRoman"/>
      <w:lvlText w:val="%9."/>
      <w:lvlJc w:val="left"/>
      <w:pPr>
        <w:tabs>
          <w:tab w:val="num" w:pos="6828"/>
        </w:tabs>
        <w:ind w:left="6828" w:hanging="284"/>
      </w:pPr>
      <w:rPr>
        <w:caps w:val="0"/>
        <w:smallCaps w:val="0"/>
        <w:strike w:val="0"/>
        <w:dstrike w:val="0"/>
        <w:outline w:val="0"/>
        <w:color w:val="000000"/>
        <w:spacing w:val="0"/>
        <w:kern w:val="0"/>
        <w:position w:val="0"/>
        <w:sz w:val="23"/>
        <w:szCs w:val="23"/>
        <w:u w:val="none" w:color="000000"/>
        <w:vertAlign w:val="baseline"/>
        <w:rtl w:val="0"/>
        <w:lang w:val="en-US"/>
      </w:rPr>
    </w:lvl>
  </w:abstractNum>
  <w:abstractNum w:abstractNumId="3">
    <w:nsid w:val="4C6E627A"/>
    <w:multiLevelType w:val="multilevel"/>
    <w:tmpl w:val="60146CC0"/>
    <w:styleLink w:val="List0"/>
    <w:lvl w:ilvl="0">
      <w:start w:val="1"/>
      <w:numFmt w:val="decimal"/>
      <w:lvlText w:val="%1."/>
      <w:lvlJc w:val="left"/>
      <w:pPr>
        <w:tabs>
          <w:tab w:val="num" w:pos="720"/>
        </w:tabs>
        <w:ind w:left="720" w:hanging="360"/>
      </w:pPr>
      <w:rPr>
        <w:caps w:val="0"/>
        <w:smallCaps w:val="0"/>
        <w:strike w:val="0"/>
        <w:dstrike w:val="0"/>
        <w:outline w:val="0"/>
        <w:color w:val="000000"/>
        <w:spacing w:val="0"/>
        <w:kern w:val="0"/>
        <w:position w:val="0"/>
        <w:sz w:val="23"/>
        <w:szCs w:val="23"/>
        <w:u w:val="none" w:color="000000"/>
        <w:vertAlign w:val="baseline"/>
        <w:rtl w:val="0"/>
        <w:lang w:val="en-US"/>
      </w:rPr>
    </w:lvl>
    <w:lvl w:ilvl="1">
      <w:start w:val="1"/>
      <w:numFmt w:val="lowerLetter"/>
      <w:lvlText w:val="%2."/>
      <w:lvlJc w:val="left"/>
      <w:pPr>
        <w:tabs>
          <w:tab w:val="num" w:pos="1425"/>
        </w:tabs>
        <w:ind w:left="1425" w:hanging="345"/>
      </w:pPr>
      <w:rPr>
        <w:caps w:val="0"/>
        <w:smallCaps w:val="0"/>
        <w:strike w:val="0"/>
        <w:dstrike w:val="0"/>
        <w:outline w:val="0"/>
        <w:color w:val="000000"/>
        <w:spacing w:val="0"/>
        <w:kern w:val="0"/>
        <w:position w:val="0"/>
        <w:sz w:val="23"/>
        <w:szCs w:val="23"/>
        <w:u w:val="none" w:color="000000"/>
        <w:vertAlign w:val="baseline"/>
        <w:rtl w:val="0"/>
        <w:lang w:val="en-US"/>
      </w:rPr>
    </w:lvl>
    <w:lvl w:ilvl="2">
      <w:start w:val="1"/>
      <w:numFmt w:val="lowerRoman"/>
      <w:lvlText w:val="%3."/>
      <w:lvlJc w:val="left"/>
      <w:pPr>
        <w:tabs>
          <w:tab w:val="num" w:pos="2148"/>
        </w:tabs>
        <w:ind w:left="2148" w:hanging="284"/>
      </w:pPr>
      <w:rPr>
        <w:caps w:val="0"/>
        <w:smallCaps w:val="0"/>
        <w:strike w:val="0"/>
        <w:dstrike w:val="0"/>
        <w:outline w:val="0"/>
        <w:color w:val="000000"/>
        <w:spacing w:val="0"/>
        <w:kern w:val="0"/>
        <w:position w:val="0"/>
        <w:sz w:val="23"/>
        <w:szCs w:val="23"/>
        <w:u w:val="none" w:color="000000"/>
        <w:vertAlign w:val="baseline"/>
        <w:rtl w:val="0"/>
        <w:lang w:val="en-US"/>
      </w:rPr>
    </w:lvl>
    <w:lvl w:ilvl="3">
      <w:start w:val="1"/>
      <w:numFmt w:val="decimal"/>
      <w:lvlText w:val="%4."/>
      <w:lvlJc w:val="left"/>
      <w:pPr>
        <w:tabs>
          <w:tab w:val="num" w:pos="2865"/>
        </w:tabs>
        <w:ind w:left="2865" w:hanging="345"/>
      </w:pPr>
      <w:rPr>
        <w:caps w:val="0"/>
        <w:smallCaps w:val="0"/>
        <w:strike w:val="0"/>
        <w:dstrike w:val="0"/>
        <w:outline w:val="0"/>
        <w:color w:val="000000"/>
        <w:spacing w:val="0"/>
        <w:kern w:val="0"/>
        <w:position w:val="0"/>
        <w:sz w:val="23"/>
        <w:szCs w:val="23"/>
        <w:u w:val="none" w:color="000000"/>
        <w:vertAlign w:val="baseline"/>
        <w:rtl w:val="0"/>
        <w:lang w:val="en-US"/>
      </w:rPr>
    </w:lvl>
    <w:lvl w:ilvl="4">
      <w:start w:val="1"/>
      <w:numFmt w:val="lowerLetter"/>
      <w:lvlText w:val="%5."/>
      <w:lvlJc w:val="left"/>
      <w:pPr>
        <w:tabs>
          <w:tab w:val="num" w:pos="3585"/>
        </w:tabs>
        <w:ind w:left="3585" w:hanging="345"/>
      </w:pPr>
      <w:rPr>
        <w:caps w:val="0"/>
        <w:smallCaps w:val="0"/>
        <w:strike w:val="0"/>
        <w:dstrike w:val="0"/>
        <w:outline w:val="0"/>
        <w:color w:val="000000"/>
        <w:spacing w:val="0"/>
        <w:kern w:val="0"/>
        <w:position w:val="0"/>
        <w:sz w:val="23"/>
        <w:szCs w:val="23"/>
        <w:u w:val="none" w:color="000000"/>
        <w:vertAlign w:val="baseline"/>
        <w:rtl w:val="0"/>
        <w:lang w:val="en-US"/>
      </w:rPr>
    </w:lvl>
    <w:lvl w:ilvl="5">
      <w:start w:val="1"/>
      <w:numFmt w:val="lowerRoman"/>
      <w:lvlText w:val="%6."/>
      <w:lvlJc w:val="left"/>
      <w:pPr>
        <w:tabs>
          <w:tab w:val="num" w:pos="4308"/>
        </w:tabs>
        <w:ind w:left="4308" w:hanging="284"/>
      </w:pPr>
      <w:rPr>
        <w:caps w:val="0"/>
        <w:smallCaps w:val="0"/>
        <w:strike w:val="0"/>
        <w:dstrike w:val="0"/>
        <w:outline w:val="0"/>
        <w:color w:val="000000"/>
        <w:spacing w:val="0"/>
        <w:kern w:val="0"/>
        <w:position w:val="0"/>
        <w:sz w:val="23"/>
        <w:szCs w:val="23"/>
        <w:u w:val="none" w:color="000000"/>
        <w:vertAlign w:val="baseline"/>
        <w:rtl w:val="0"/>
        <w:lang w:val="en-US"/>
      </w:rPr>
    </w:lvl>
    <w:lvl w:ilvl="6">
      <w:start w:val="1"/>
      <w:numFmt w:val="decimal"/>
      <w:lvlText w:val="%7."/>
      <w:lvlJc w:val="left"/>
      <w:pPr>
        <w:tabs>
          <w:tab w:val="num" w:pos="5025"/>
        </w:tabs>
        <w:ind w:left="5025" w:hanging="345"/>
      </w:pPr>
      <w:rPr>
        <w:caps w:val="0"/>
        <w:smallCaps w:val="0"/>
        <w:strike w:val="0"/>
        <w:dstrike w:val="0"/>
        <w:outline w:val="0"/>
        <w:color w:val="000000"/>
        <w:spacing w:val="0"/>
        <w:kern w:val="0"/>
        <w:position w:val="0"/>
        <w:sz w:val="23"/>
        <w:szCs w:val="23"/>
        <w:u w:val="none" w:color="000000"/>
        <w:vertAlign w:val="baseline"/>
        <w:rtl w:val="0"/>
        <w:lang w:val="en-US"/>
      </w:rPr>
    </w:lvl>
    <w:lvl w:ilvl="7">
      <w:start w:val="1"/>
      <w:numFmt w:val="lowerLetter"/>
      <w:lvlText w:val="%8."/>
      <w:lvlJc w:val="left"/>
      <w:pPr>
        <w:tabs>
          <w:tab w:val="num" w:pos="5745"/>
        </w:tabs>
        <w:ind w:left="5745" w:hanging="345"/>
      </w:pPr>
      <w:rPr>
        <w:caps w:val="0"/>
        <w:smallCaps w:val="0"/>
        <w:strike w:val="0"/>
        <w:dstrike w:val="0"/>
        <w:outline w:val="0"/>
        <w:color w:val="000000"/>
        <w:spacing w:val="0"/>
        <w:kern w:val="0"/>
        <w:position w:val="0"/>
        <w:sz w:val="23"/>
        <w:szCs w:val="23"/>
        <w:u w:val="none" w:color="000000"/>
        <w:vertAlign w:val="baseline"/>
        <w:rtl w:val="0"/>
        <w:lang w:val="en-US"/>
      </w:rPr>
    </w:lvl>
    <w:lvl w:ilvl="8">
      <w:start w:val="1"/>
      <w:numFmt w:val="lowerRoman"/>
      <w:lvlText w:val="%9."/>
      <w:lvlJc w:val="left"/>
      <w:pPr>
        <w:tabs>
          <w:tab w:val="num" w:pos="6468"/>
        </w:tabs>
        <w:ind w:left="6468" w:hanging="284"/>
      </w:pPr>
      <w:rPr>
        <w:caps w:val="0"/>
        <w:smallCaps w:val="0"/>
        <w:strike w:val="0"/>
        <w:dstrike w:val="0"/>
        <w:outline w:val="0"/>
        <w:color w:val="000000"/>
        <w:spacing w:val="0"/>
        <w:kern w:val="0"/>
        <w:position w:val="0"/>
        <w:sz w:val="23"/>
        <w:szCs w:val="23"/>
        <w:u w:val="none" w:color="000000"/>
        <w:vertAlign w:val="baseline"/>
        <w:rtl w:val="0"/>
        <w:lang w:val="en-US"/>
      </w:rPr>
    </w:lvl>
  </w:abstractNum>
  <w:abstractNum w:abstractNumId="4">
    <w:nsid w:val="56900BB1"/>
    <w:multiLevelType w:val="multilevel"/>
    <w:tmpl w:val="89A04936"/>
    <w:styleLink w:val="List1"/>
    <w:lvl w:ilvl="0">
      <w:start w:val="1"/>
      <w:numFmt w:val="decimal"/>
      <w:lvlText w:val="(%1)"/>
      <w:lvlJc w:val="left"/>
      <w:pPr>
        <w:tabs>
          <w:tab w:val="num" w:pos="1065"/>
        </w:tabs>
        <w:ind w:left="1065" w:hanging="345"/>
      </w:pPr>
      <w:rPr>
        <w:caps w:val="0"/>
        <w:smallCaps w:val="0"/>
        <w:strike w:val="0"/>
        <w:dstrike w:val="0"/>
        <w:outline w:val="0"/>
        <w:color w:val="000000"/>
        <w:spacing w:val="0"/>
        <w:kern w:val="0"/>
        <w:position w:val="0"/>
        <w:sz w:val="23"/>
        <w:szCs w:val="23"/>
        <w:u w:val="none" w:color="000000"/>
        <w:vertAlign w:val="baseline"/>
        <w:rtl w:val="0"/>
        <w:lang w:val="en-US"/>
      </w:rPr>
    </w:lvl>
    <w:lvl w:ilvl="1">
      <w:start w:val="1"/>
      <w:numFmt w:val="lowerLetter"/>
      <w:lvlText w:val="%2."/>
      <w:lvlJc w:val="left"/>
      <w:pPr>
        <w:tabs>
          <w:tab w:val="num" w:pos="1785"/>
        </w:tabs>
        <w:ind w:left="1785" w:hanging="345"/>
      </w:pPr>
      <w:rPr>
        <w:caps w:val="0"/>
        <w:smallCaps w:val="0"/>
        <w:strike w:val="0"/>
        <w:dstrike w:val="0"/>
        <w:outline w:val="0"/>
        <w:color w:val="000000"/>
        <w:spacing w:val="0"/>
        <w:kern w:val="0"/>
        <w:position w:val="0"/>
        <w:sz w:val="23"/>
        <w:szCs w:val="23"/>
        <w:u w:val="none" w:color="000000"/>
        <w:vertAlign w:val="baseline"/>
        <w:rtl w:val="0"/>
        <w:lang w:val="en-US"/>
      </w:rPr>
    </w:lvl>
    <w:lvl w:ilvl="2">
      <w:start w:val="1"/>
      <w:numFmt w:val="lowerRoman"/>
      <w:lvlText w:val="%3."/>
      <w:lvlJc w:val="left"/>
      <w:pPr>
        <w:tabs>
          <w:tab w:val="num" w:pos="2508"/>
        </w:tabs>
        <w:ind w:left="2508" w:hanging="284"/>
      </w:pPr>
      <w:rPr>
        <w:caps w:val="0"/>
        <w:smallCaps w:val="0"/>
        <w:strike w:val="0"/>
        <w:dstrike w:val="0"/>
        <w:outline w:val="0"/>
        <w:color w:val="000000"/>
        <w:spacing w:val="0"/>
        <w:kern w:val="0"/>
        <w:position w:val="0"/>
        <w:sz w:val="23"/>
        <w:szCs w:val="23"/>
        <w:u w:val="none" w:color="000000"/>
        <w:vertAlign w:val="baseline"/>
        <w:rtl w:val="0"/>
        <w:lang w:val="en-US"/>
      </w:rPr>
    </w:lvl>
    <w:lvl w:ilvl="3">
      <w:start w:val="1"/>
      <w:numFmt w:val="decimal"/>
      <w:lvlText w:val="%4."/>
      <w:lvlJc w:val="left"/>
      <w:pPr>
        <w:tabs>
          <w:tab w:val="num" w:pos="560"/>
        </w:tabs>
        <w:ind w:left="560" w:hanging="360"/>
      </w:pPr>
      <w:rPr>
        <w:caps w:val="0"/>
        <w:smallCaps w:val="0"/>
        <w:strike w:val="0"/>
        <w:dstrike w:val="0"/>
        <w:outline w:val="0"/>
        <w:color w:val="000000"/>
        <w:spacing w:val="0"/>
        <w:kern w:val="0"/>
        <w:position w:val="0"/>
        <w:sz w:val="23"/>
        <w:szCs w:val="23"/>
        <w:u w:val="none" w:color="000000"/>
        <w:vertAlign w:val="baseline"/>
        <w:rtl w:val="0"/>
        <w:lang w:val="en-US"/>
      </w:rPr>
    </w:lvl>
    <w:lvl w:ilvl="4">
      <w:start w:val="1"/>
      <w:numFmt w:val="lowerLetter"/>
      <w:lvlText w:val="%5."/>
      <w:lvlJc w:val="left"/>
      <w:pPr>
        <w:tabs>
          <w:tab w:val="num" w:pos="3945"/>
        </w:tabs>
        <w:ind w:left="3945" w:hanging="345"/>
      </w:pPr>
      <w:rPr>
        <w:caps w:val="0"/>
        <w:smallCaps w:val="0"/>
        <w:strike w:val="0"/>
        <w:dstrike w:val="0"/>
        <w:outline w:val="0"/>
        <w:color w:val="000000"/>
        <w:spacing w:val="0"/>
        <w:kern w:val="0"/>
        <w:position w:val="0"/>
        <w:sz w:val="23"/>
        <w:szCs w:val="23"/>
        <w:u w:val="none" w:color="000000"/>
        <w:vertAlign w:val="baseline"/>
        <w:rtl w:val="0"/>
        <w:lang w:val="en-US"/>
      </w:rPr>
    </w:lvl>
    <w:lvl w:ilvl="5">
      <w:start w:val="1"/>
      <w:numFmt w:val="lowerRoman"/>
      <w:lvlText w:val="%6."/>
      <w:lvlJc w:val="left"/>
      <w:pPr>
        <w:tabs>
          <w:tab w:val="num" w:pos="4668"/>
        </w:tabs>
        <w:ind w:left="4668" w:hanging="284"/>
      </w:pPr>
      <w:rPr>
        <w:caps w:val="0"/>
        <w:smallCaps w:val="0"/>
        <w:strike w:val="0"/>
        <w:dstrike w:val="0"/>
        <w:outline w:val="0"/>
        <w:color w:val="000000"/>
        <w:spacing w:val="0"/>
        <w:kern w:val="0"/>
        <w:position w:val="0"/>
        <w:sz w:val="23"/>
        <w:szCs w:val="23"/>
        <w:u w:val="none" w:color="000000"/>
        <w:vertAlign w:val="baseline"/>
        <w:rtl w:val="0"/>
        <w:lang w:val="en-US"/>
      </w:rPr>
    </w:lvl>
    <w:lvl w:ilvl="6">
      <w:start w:val="1"/>
      <w:numFmt w:val="decimal"/>
      <w:lvlText w:val="%7."/>
      <w:lvlJc w:val="left"/>
      <w:pPr>
        <w:tabs>
          <w:tab w:val="num" w:pos="5385"/>
        </w:tabs>
        <w:ind w:left="5385" w:hanging="345"/>
      </w:pPr>
      <w:rPr>
        <w:caps w:val="0"/>
        <w:smallCaps w:val="0"/>
        <w:strike w:val="0"/>
        <w:dstrike w:val="0"/>
        <w:outline w:val="0"/>
        <w:color w:val="000000"/>
        <w:spacing w:val="0"/>
        <w:kern w:val="0"/>
        <w:position w:val="0"/>
        <w:sz w:val="23"/>
        <w:szCs w:val="23"/>
        <w:u w:val="none" w:color="000000"/>
        <w:vertAlign w:val="baseline"/>
        <w:rtl w:val="0"/>
        <w:lang w:val="en-US"/>
      </w:rPr>
    </w:lvl>
    <w:lvl w:ilvl="7">
      <w:start w:val="1"/>
      <w:numFmt w:val="lowerLetter"/>
      <w:lvlText w:val="%8."/>
      <w:lvlJc w:val="left"/>
      <w:pPr>
        <w:tabs>
          <w:tab w:val="num" w:pos="6105"/>
        </w:tabs>
        <w:ind w:left="6105" w:hanging="345"/>
      </w:pPr>
      <w:rPr>
        <w:caps w:val="0"/>
        <w:smallCaps w:val="0"/>
        <w:strike w:val="0"/>
        <w:dstrike w:val="0"/>
        <w:outline w:val="0"/>
        <w:color w:val="000000"/>
        <w:spacing w:val="0"/>
        <w:kern w:val="0"/>
        <w:position w:val="0"/>
        <w:sz w:val="23"/>
        <w:szCs w:val="23"/>
        <w:u w:val="none" w:color="000000"/>
        <w:vertAlign w:val="baseline"/>
        <w:rtl w:val="0"/>
        <w:lang w:val="en-US"/>
      </w:rPr>
    </w:lvl>
    <w:lvl w:ilvl="8">
      <w:start w:val="1"/>
      <w:numFmt w:val="lowerRoman"/>
      <w:lvlText w:val="%9."/>
      <w:lvlJc w:val="left"/>
      <w:pPr>
        <w:tabs>
          <w:tab w:val="num" w:pos="6828"/>
        </w:tabs>
        <w:ind w:left="6828" w:hanging="284"/>
      </w:pPr>
      <w:rPr>
        <w:caps w:val="0"/>
        <w:smallCaps w:val="0"/>
        <w:strike w:val="0"/>
        <w:dstrike w:val="0"/>
        <w:outline w:val="0"/>
        <w:color w:val="000000"/>
        <w:spacing w:val="0"/>
        <w:kern w:val="0"/>
        <w:position w:val="0"/>
        <w:sz w:val="23"/>
        <w:szCs w:val="23"/>
        <w:u w:val="none" w:color="000000"/>
        <w:vertAlign w:val="baseline"/>
        <w:rtl w:val="0"/>
        <w:lang w:val="en-US"/>
      </w:rPr>
    </w:lvl>
  </w:abstractNum>
  <w:abstractNum w:abstractNumId="5">
    <w:nsid w:val="5B144872"/>
    <w:multiLevelType w:val="multilevel"/>
    <w:tmpl w:val="1DB2989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nsid w:val="63172CE4"/>
    <w:multiLevelType w:val="multilevel"/>
    <w:tmpl w:val="C8C6E79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
    <w:nsid w:val="6AB604C1"/>
    <w:multiLevelType w:val="multilevel"/>
    <w:tmpl w:val="2ABCDA30"/>
    <w:styleLink w:val="List21"/>
    <w:lvl w:ilvl="0">
      <w:start w:val="1"/>
      <w:numFmt w:val="decimal"/>
      <w:lvlText w:val="(%1)"/>
      <w:lvlJc w:val="left"/>
      <w:pPr>
        <w:tabs>
          <w:tab w:val="num" w:pos="1050"/>
        </w:tabs>
        <w:ind w:left="1050" w:hanging="330"/>
      </w:pPr>
      <w:rPr>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770"/>
        </w:tabs>
        <w:ind w:left="1770" w:hanging="330"/>
      </w:pPr>
      <w:rPr>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2495"/>
        </w:tabs>
        <w:ind w:left="2495" w:hanging="271"/>
      </w:pPr>
      <w:rPr>
        <w:caps w:val="0"/>
        <w:smallCaps w:val="0"/>
        <w:strike w:val="0"/>
        <w:dstrike w:val="0"/>
        <w:outline w:val="0"/>
        <w:color w:val="000000"/>
        <w:spacing w:val="0"/>
        <w:kern w:val="0"/>
        <w:position w:val="0"/>
        <w:sz w:val="22"/>
        <w:szCs w:val="22"/>
        <w:u w:val="none" w:color="000000"/>
        <w:vertAlign w:val="baseline"/>
        <w:rtl w:val="0"/>
        <w:lang w:val="en-US"/>
      </w:rPr>
    </w:lvl>
    <w:lvl w:ilvl="3">
      <w:start w:val="5"/>
      <w:numFmt w:val="decimal"/>
      <w:lvlText w:val="%4."/>
      <w:lvlJc w:val="left"/>
      <w:pPr>
        <w:tabs>
          <w:tab w:val="num" w:pos="560"/>
        </w:tabs>
        <w:ind w:left="560" w:hanging="360"/>
      </w:pPr>
      <w:rPr>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930"/>
        </w:tabs>
        <w:ind w:left="3930" w:hanging="330"/>
      </w:pPr>
      <w:rPr>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4655"/>
        </w:tabs>
        <w:ind w:left="4655" w:hanging="271"/>
      </w:pPr>
      <w:rPr>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370"/>
        </w:tabs>
        <w:ind w:left="5370" w:hanging="330"/>
      </w:pPr>
      <w:rPr>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6090"/>
        </w:tabs>
        <w:ind w:left="6090" w:hanging="330"/>
      </w:pPr>
      <w:rPr>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815"/>
        </w:tabs>
        <w:ind w:left="6815" w:hanging="271"/>
      </w:pPr>
      <w:rPr>
        <w:caps w:val="0"/>
        <w:smallCaps w:val="0"/>
        <w:strike w:val="0"/>
        <w:dstrike w:val="0"/>
        <w:outline w:val="0"/>
        <w:color w:val="000000"/>
        <w:spacing w:val="0"/>
        <w:kern w:val="0"/>
        <w:position w:val="0"/>
        <w:sz w:val="22"/>
        <w:szCs w:val="22"/>
        <w:u w:val="none" w:color="000000"/>
        <w:vertAlign w:val="baseline"/>
        <w:rtl w:val="0"/>
        <w:lang w:val="en-US"/>
      </w:rPr>
    </w:lvl>
  </w:abstractNum>
  <w:num w:numId="1">
    <w:abstractNumId w:val="1"/>
  </w:num>
  <w:num w:numId="2">
    <w:abstractNumId w:val="5"/>
  </w:num>
  <w:num w:numId="3">
    <w:abstractNumId w:val="3"/>
  </w:num>
  <w:num w:numId="4">
    <w:abstractNumId w:val="2"/>
  </w:num>
  <w:num w:numId="5">
    <w:abstractNumId w:val="6"/>
  </w:num>
  <w:num w:numId="6">
    <w:abstractNumId w:val="4"/>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1"/>
    <w:footnote w:id="0"/>
  </w:footnotePr>
  <w:endnotePr>
    <w:endnote w:id="-1"/>
    <w:endnote w:id="0"/>
  </w:endnotePr>
  <w:compat>
    <w:useFELayout/>
  </w:compat>
  <w:rsids>
    <w:rsidRoot w:val="004B480A"/>
    <w:rsid w:val="00221E7E"/>
    <w:rsid w:val="004B480A"/>
    <w:rsid w:val="00F94D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480A"/>
    <w:rPr>
      <w:rFonts w:hAnsi="Arial Unicode MS" w:cs="Arial Unicode MS"/>
      <w:color w:val="000000"/>
      <w:u w:color="000000"/>
    </w:rPr>
  </w:style>
  <w:style w:type="paragraph" w:styleId="Heading4">
    <w:name w:val="heading 4"/>
    <w:next w:val="BodyText"/>
    <w:rsid w:val="004B480A"/>
    <w:pPr>
      <w:keepNext/>
      <w:keepLines/>
      <w:spacing w:after="220" w:line="220" w:lineRule="atLeast"/>
      <w:outlineLvl w:val="3"/>
    </w:pPr>
    <w:rPr>
      <w:rFonts w:ascii="Arial" w:hAnsi="Arial Unicode MS" w:cs="Arial Unicode MS"/>
      <w:color w:val="000000"/>
      <w:spacing w:val="-3"/>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480A"/>
    <w:rPr>
      <w:u w:val="single"/>
    </w:rPr>
  </w:style>
  <w:style w:type="paragraph" w:customStyle="1" w:styleId="HeaderFooter">
    <w:name w:val="Header &amp; Footer"/>
    <w:rsid w:val="004B480A"/>
    <w:pPr>
      <w:tabs>
        <w:tab w:val="right" w:pos="9020"/>
      </w:tabs>
    </w:pPr>
    <w:rPr>
      <w:rFonts w:ascii="Helvetica" w:hAnsi="Arial Unicode MS" w:cs="Arial Unicode MS"/>
      <w:color w:val="000000"/>
      <w:sz w:val="24"/>
      <w:szCs w:val="24"/>
    </w:rPr>
  </w:style>
  <w:style w:type="paragraph" w:styleId="Footer">
    <w:name w:val="footer"/>
    <w:rsid w:val="004B480A"/>
    <w:pPr>
      <w:tabs>
        <w:tab w:val="right" w:pos="6840"/>
      </w:tabs>
      <w:spacing w:line="220" w:lineRule="atLeast"/>
    </w:pPr>
    <w:rPr>
      <w:rFonts w:ascii="Arial" w:hAnsi="Arial Unicode MS" w:cs="Arial Unicode MS"/>
      <w:b/>
      <w:bCs/>
      <w:color w:val="000000"/>
      <w:sz w:val="18"/>
      <w:szCs w:val="18"/>
      <w:u w:color="000000"/>
    </w:rPr>
  </w:style>
  <w:style w:type="paragraph" w:customStyle="1" w:styleId="Address2">
    <w:name w:val="Address 2"/>
    <w:rsid w:val="004B480A"/>
    <w:pPr>
      <w:spacing w:line="200" w:lineRule="atLeast"/>
    </w:pPr>
    <w:rPr>
      <w:rFonts w:hAnsi="Arial Unicode MS" w:cs="Arial Unicode MS"/>
      <w:color w:val="000000"/>
      <w:sz w:val="16"/>
      <w:szCs w:val="16"/>
      <w:u w:color="000000"/>
    </w:rPr>
  </w:style>
  <w:style w:type="paragraph" w:customStyle="1" w:styleId="Name">
    <w:name w:val="Name"/>
    <w:next w:val="Normal"/>
    <w:rsid w:val="004B480A"/>
    <w:pPr>
      <w:spacing w:before="360" w:after="440" w:line="240" w:lineRule="atLeast"/>
      <w:ind w:left="2160"/>
    </w:pPr>
    <w:rPr>
      <w:rFonts w:hAnsi="Arial Unicode MS" w:cs="Arial Unicode MS"/>
      <w:color w:val="000000"/>
      <w:spacing w:val="-20"/>
      <w:sz w:val="48"/>
      <w:szCs w:val="48"/>
      <w:u w:color="000000"/>
    </w:rPr>
  </w:style>
  <w:style w:type="paragraph" w:customStyle="1" w:styleId="SectionTitle">
    <w:name w:val="Section Title"/>
    <w:next w:val="Normal"/>
    <w:rsid w:val="004B480A"/>
    <w:pPr>
      <w:pBdr>
        <w:top w:val="single" w:sz="6" w:space="0" w:color="FFFFFF"/>
        <w:left w:val="single" w:sz="6" w:space="0" w:color="FFFFFF"/>
        <w:bottom w:val="single" w:sz="6" w:space="0" w:color="FFFFFF"/>
        <w:right w:val="single" w:sz="6" w:space="0" w:color="FFFFFF"/>
      </w:pBdr>
      <w:shd w:val="clear" w:color="auto" w:fill="E5E5E5"/>
      <w:spacing w:before="120" w:line="280" w:lineRule="atLeast"/>
    </w:pPr>
    <w:rPr>
      <w:rFonts w:ascii="Arial" w:hAnsi="Arial Unicode MS" w:cs="Arial Unicode MS"/>
      <w:b/>
      <w:bCs/>
      <w:color w:val="000000"/>
      <w:spacing w:val="-10"/>
      <w:sz w:val="24"/>
      <w:szCs w:val="24"/>
      <w:u w:color="000000"/>
    </w:rPr>
  </w:style>
  <w:style w:type="paragraph" w:customStyle="1" w:styleId="Objective">
    <w:name w:val="Objective"/>
    <w:next w:val="BodyText"/>
    <w:rsid w:val="004B480A"/>
    <w:pPr>
      <w:spacing w:before="220" w:after="220" w:line="220" w:lineRule="atLeast"/>
    </w:pPr>
    <w:rPr>
      <w:rFonts w:eastAsia="Times New Roman"/>
      <w:color w:val="000000"/>
      <w:u w:color="000000"/>
    </w:rPr>
  </w:style>
  <w:style w:type="paragraph" w:styleId="BodyText">
    <w:name w:val="Body Text"/>
    <w:rsid w:val="004B480A"/>
    <w:pPr>
      <w:spacing w:after="220" w:line="220" w:lineRule="atLeast"/>
    </w:pPr>
    <w:rPr>
      <w:rFonts w:eastAsia="Times New Roman"/>
      <w:color w:val="000000"/>
      <w:u w:color="000000"/>
    </w:rPr>
  </w:style>
  <w:style w:type="character" w:customStyle="1" w:styleId="Link">
    <w:name w:val="Link"/>
    <w:rsid w:val="004B480A"/>
    <w:rPr>
      <w:color w:val="0000FF"/>
      <w:u w:val="single" w:color="0000FF"/>
    </w:rPr>
  </w:style>
  <w:style w:type="character" w:customStyle="1" w:styleId="Hyperlink0">
    <w:name w:val="Hyperlink.0"/>
    <w:basedOn w:val="Link"/>
    <w:rsid w:val="004B480A"/>
    <w:rPr>
      <w:caps w:val="0"/>
      <w:smallCaps w:val="0"/>
      <w:strike w:val="0"/>
      <w:dstrike w:val="0"/>
      <w:outline w:val="0"/>
      <w:spacing w:val="0"/>
      <w:kern w:val="0"/>
      <w:position w:val="0"/>
      <w:sz w:val="23"/>
      <w:szCs w:val="23"/>
      <w:vertAlign w:val="baseline"/>
      <w:lang w:val="en-US"/>
    </w:rPr>
  </w:style>
  <w:style w:type="character" w:customStyle="1" w:styleId="Hyperlink1">
    <w:name w:val="Hyperlink.1"/>
    <w:basedOn w:val="Link"/>
    <w:rsid w:val="004B480A"/>
    <w:rPr>
      <w:sz w:val="24"/>
      <w:szCs w:val="24"/>
    </w:rPr>
  </w:style>
  <w:style w:type="paragraph" w:customStyle="1" w:styleId="CompanyNameOne">
    <w:name w:val="Company Name One"/>
    <w:next w:val="Normal"/>
    <w:rsid w:val="004B480A"/>
    <w:pPr>
      <w:tabs>
        <w:tab w:val="left" w:pos="2160"/>
        <w:tab w:val="right" w:pos="6480"/>
      </w:tabs>
      <w:spacing w:before="220" w:after="40" w:line="220" w:lineRule="atLeast"/>
    </w:pPr>
    <w:rPr>
      <w:rFonts w:hAnsi="Arial Unicode MS" w:cs="Arial Unicode MS"/>
      <w:color w:val="000000"/>
      <w:u w:color="000000"/>
    </w:rPr>
  </w:style>
  <w:style w:type="numbering" w:customStyle="1" w:styleId="List0">
    <w:name w:val="List 0"/>
    <w:basedOn w:val="ImportedStyle1"/>
    <w:rsid w:val="004B480A"/>
    <w:pPr>
      <w:numPr>
        <w:numId w:val="3"/>
      </w:numPr>
    </w:pPr>
  </w:style>
  <w:style w:type="numbering" w:customStyle="1" w:styleId="ImportedStyle1">
    <w:name w:val="Imported Style 1"/>
    <w:rsid w:val="004B480A"/>
  </w:style>
  <w:style w:type="character" w:customStyle="1" w:styleId="yshortcuts">
    <w:name w:val="yshortcuts"/>
    <w:rsid w:val="004B480A"/>
  </w:style>
  <w:style w:type="character" w:customStyle="1" w:styleId="Hyperlink2">
    <w:name w:val="Hyperlink.2"/>
    <w:basedOn w:val="yshortcuts"/>
    <w:rsid w:val="004B480A"/>
    <w:rPr>
      <w:caps w:val="0"/>
      <w:smallCaps w:val="0"/>
      <w:strike w:val="0"/>
      <w:dstrike w:val="0"/>
      <w:outline w:val="0"/>
      <w:color w:val="000000"/>
      <w:spacing w:val="0"/>
      <w:kern w:val="0"/>
      <w:position w:val="0"/>
      <w:sz w:val="24"/>
      <w:szCs w:val="24"/>
      <w:u w:val="none" w:color="000000"/>
      <w:vertAlign w:val="baseline"/>
      <w:lang w:val="en-US"/>
    </w:rPr>
  </w:style>
  <w:style w:type="character" w:customStyle="1" w:styleId="Hyperlink3">
    <w:name w:val="Hyperlink.3"/>
    <w:basedOn w:val="yshortcuts"/>
    <w:rsid w:val="004B480A"/>
    <w:rPr>
      <w:caps w:val="0"/>
      <w:smallCaps w:val="0"/>
      <w:strike w:val="0"/>
      <w:dstrike w:val="0"/>
      <w:outline w:val="0"/>
      <w:color w:val="000000"/>
      <w:spacing w:val="0"/>
      <w:kern w:val="0"/>
      <w:position w:val="0"/>
      <w:sz w:val="23"/>
      <w:szCs w:val="23"/>
      <w:u w:val="none" w:color="000000"/>
      <w:vertAlign w:val="baseline"/>
      <w:lang w:val="en-US"/>
    </w:rPr>
  </w:style>
  <w:style w:type="character" w:customStyle="1" w:styleId="Hyperlink4">
    <w:name w:val="Hyperlink.4"/>
    <w:basedOn w:val="Link"/>
    <w:rsid w:val="004B480A"/>
    <w:rPr>
      <w:caps w:val="0"/>
      <w:smallCaps w:val="0"/>
      <w:strike w:val="0"/>
      <w:dstrike w:val="0"/>
      <w:outline w:val="0"/>
      <w:color w:val="000000"/>
      <w:spacing w:val="0"/>
      <w:kern w:val="0"/>
      <w:position w:val="0"/>
      <w:sz w:val="23"/>
      <w:szCs w:val="23"/>
      <w:u w:color="000000"/>
      <w:vertAlign w:val="baseline"/>
      <w:lang w:val="en-US"/>
    </w:rPr>
  </w:style>
  <w:style w:type="paragraph" w:customStyle="1" w:styleId="title">
    <w:name w:val="title"/>
    <w:rsid w:val="004B480A"/>
    <w:pPr>
      <w:spacing w:before="100" w:after="100"/>
    </w:pPr>
    <w:rPr>
      <w:rFonts w:hAnsi="Arial Unicode MS" w:cs="Arial Unicode MS"/>
      <w:color w:val="000000"/>
      <w:sz w:val="24"/>
      <w:szCs w:val="24"/>
      <w:u w:color="000000"/>
    </w:rPr>
  </w:style>
  <w:style w:type="character" w:customStyle="1" w:styleId="Hyperlink5">
    <w:name w:val="Hyperlink.5"/>
    <w:basedOn w:val="Link"/>
    <w:rsid w:val="004B480A"/>
    <w:rPr>
      <w:caps w:val="0"/>
      <w:smallCaps w:val="0"/>
      <w:strike w:val="0"/>
      <w:dstrike w:val="0"/>
      <w:outline w:val="0"/>
      <w:color w:val="000000"/>
      <w:spacing w:val="0"/>
      <w:kern w:val="0"/>
      <w:position w:val="0"/>
      <w:sz w:val="23"/>
      <w:szCs w:val="23"/>
      <w:u w:val="none" w:color="000000"/>
      <w:vertAlign w:val="baseline"/>
      <w:lang w:val="en-US"/>
    </w:rPr>
  </w:style>
  <w:style w:type="numbering" w:customStyle="1" w:styleId="List1">
    <w:name w:val="List 1"/>
    <w:basedOn w:val="ImportedStyle2"/>
    <w:rsid w:val="004B480A"/>
    <w:pPr>
      <w:numPr>
        <w:numId w:val="6"/>
      </w:numPr>
    </w:pPr>
  </w:style>
  <w:style w:type="numbering" w:customStyle="1" w:styleId="ImportedStyle2">
    <w:name w:val="Imported Style 2"/>
    <w:rsid w:val="004B480A"/>
  </w:style>
  <w:style w:type="numbering" w:customStyle="1" w:styleId="List21">
    <w:name w:val="List 21"/>
    <w:basedOn w:val="ImportedStyle2"/>
    <w:rsid w:val="004B480A"/>
    <w:pPr>
      <w:numPr>
        <w:numId w:val="8"/>
      </w:numPr>
    </w:pPr>
  </w:style>
  <w:style w:type="character" w:customStyle="1" w:styleId="Hyperlink6">
    <w:name w:val="Hyperlink.6"/>
    <w:basedOn w:val="Link"/>
    <w:rsid w:val="004B480A"/>
    <w:rPr>
      <w:sz w:val="22"/>
      <w:szCs w:val="22"/>
    </w:rPr>
  </w:style>
  <w:style w:type="paragraph" w:styleId="BalloonText">
    <w:name w:val="Balloon Text"/>
    <w:basedOn w:val="Normal"/>
    <w:link w:val="BalloonTextChar"/>
    <w:uiPriority w:val="99"/>
    <w:semiHidden/>
    <w:unhideWhenUsed/>
    <w:rsid w:val="00221E7E"/>
    <w:rPr>
      <w:rFonts w:ascii="Tahoma" w:hAnsi="Tahoma" w:cs="Tahoma"/>
      <w:sz w:val="16"/>
      <w:szCs w:val="16"/>
    </w:rPr>
  </w:style>
  <w:style w:type="character" w:customStyle="1" w:styleId="BalloonTextChar">
    <w:name w:val="Balloon Text Char"/>
    <w:basedOn w:val="DefaultParagraphFont"/>
    <w:link w:val="BalloonText"/>
    <w:uiPriority w:val="99"/>
    <w:semiHidden/>
    <w:rsid w:val="00221E7E"/>
    <w:rPr>
      <w:rFonts w:ascii="Tahoma"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wareethrs@hotmail.com" TargetMode="External"/><Relationship Id="rId13" Type="http://schemas.openxmlformats.org/officeDocument/2006/relationships/hyperlink" Target="http://www.ncbi.nlm.nih.gov/pubmed?term=%2522kotb%2520mm%2522%255bauthor%255d&amp;itool=entrezsystem2.pentrez.pubmed.pubmed_resultspanel.pubmed_rvabstract" TargetMode="External"/><Relationship Id="rId18" Type="http://schemas.openxmlformats.org/officeDocument/2006/relationships/hyperlink" Target="http://www.ncbi.nlm.nih.gov/pubmed?term=%2522el-gammal%2520ta%2522%255bauthor%255d&amp;itool=entrezsystem2.pentrez.pubmed.pubmed_resultspanel.pubmed_rvabstract" TargetMode="External"/><Relationship Id="rId26" Type="http://schemas.openxmlformats.org/officeDocument/2006/relationships/hyperlink" Target="http://www.aun.edu.eg" TargetMode="External"/><Relationship Id="rId3" Type="http://schemas.openxmlformats.org/officeDocument/2006/relationships/settings" Target="settings.xml"/><Relationship Id="rId21" Type="http://schemas.openxmlformats.org/officeDocument/2006/relationships/hyperlink" Target="http://www.ncbi.nlm.nih.gov/pubmed?term=%2522el-sayed%2520a%2522%255bauthor%255d&amp;itool=entrezsystem2.pentrez.pubmed.pubmed_resultspanel.pubmed_rvabstract"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ncbi.nlm.nih.gov/pubmed?term=%2522el-sayed%2520a%2522%255bauthor%255d&amp;itool=entrezsystem2.pentrez.pubmed.pubmed_resultspanel.pubmed_rvabstract" TargetMode="External"/><Relationship Id="rId17" Type="http://schemas.openxmlformats.org/officeDocument/2006/relationships/hyperlink" Target="http://www.ncbi.nlm.nih.gov/pubmed?term=%2522el-sayed%2520semaya%2520a%2522%255bauthor%255d&amp;itool=entrezsystem2.pentrez.pubmed.pubmed_resultspanel.pubmed_rvabstract" TargetMode="External"/><Relationship Id="rId25" Type="http://schemas.openxmlformats.org/officeDocument/2006/relationships/hyperlink" Target="http://www.ncbi.nlm.nih.gov/pubmed?term=%2522abdel-ghaffar%2520hs%2522%255bauthor%255d&amp;itool=entrezsystem2.pentrez.pubmed.pubmed_resultspanel.pubmed_rvabstract"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cbi.nlm.nih.gov/pubmed?term=%2522elnakeeb%2520rm%2522%255bauthor%255d&amp;itool=entrezsystem2.pentrez.pubmed.pubmed_resultspanel.pubmed_rvabstract" TargetMode="External"/><Relationship Id="rId20" Type="http://schemas.openxmlformats.org/officeDocument/2006/relationships/hyperlink" Target="http://www.ncbi.nlm.nih.gov/pubmed?term=%2522kotb%2520mm%2522%255bauthor%255d&amp;itool=entrezsystem2.pentrez.pubmed.pubmed_resultspanel.pubmed_rvabstract" TargetMode="External"/><Relationship Id="rId29" Type="http://schemas.openxmlformats.org/officeDocument/2006/relationships/hyperlink" Target="http://www.aun.edu.eg/reconstructive_microsurgery/index.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2522el-gammal%2520ta%2522%255bauthor%255d&amp;itool=entrezsystem2.pentrez.pubmed.pubmed_resultspanel.pubmed_rvabstract" TargetMode="External"/><Relationship Id="rId24" Type="http://schemas.openxmlformats.org/officeDocument/2006/relationships/hyperlink" Target="http://www.ncbi.nlm.nih.gov/pubmed?term=%2522geith%2520ma%2522%255bauthor%255d&amp;itool=entrezsystem2.pentrez.pubmed.pubmed_resultspanel.pubmed_rvabstract"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ncbi.nlm.nih.gov/pubmed?term=%2522saleh%2520wr%2522%255bauthor%255d&amp;itool=entrezsystem2.pentrez.pubmed.pubmed_resultspanel.pubmed_rvabstract" TargetMode="External"/><Relationship Id="rId23" Type="http://schemas.openxmlformats.org/officeDocument/2006/relationships/hyperlink" Target="http://www.ncbi.nlm.nih.gov/pubmed?term=%2522saleh%2520wr%2522%255bauthor%255d&amp;itool=entrezsystem2.pentrez.pubmed.pubmed_resultspanel.pubmed_rvabstract" TargetMode="External"/><Relationship Id="rId28" Type="http://schemas.openxmlformats.org/officeDocument/2006/relationships/hyperlink" Target="http://www.eoa.org.eg/" TargetMode="External"/><Relationship Id="rId10" Type="http://schemas.openxmlformats.org/officeDocument/2006/relationships/hyperlink" Target="http://www.aun.edu.eg/reconstructive_microsurgery/index.htm" TargetMode="External"/><Relationship Id="rId19" Type="http://schemas.openxmlformats.org/officeDocument/2006/relationships/hyperlink" Target="http://www.ncbi.nlm.nih.gov/pubmed?term=%2522abdel-latif%2520mm%2522%255bauthor%255d&amp;itool=entrezsystem2.pentrez.pubmed.pubmed_resultspanel.pubmed_rvabstract" TargetMode="External"/><Relationship Id="rId31" Type="http://schemas.openxmlformats.org/officeDocument/2006/relationships/hyperlink" Target="mailto:hatemgalal@yahoo.com" TargetMode="External"/><Relationship Id="rId4" Type="http://schemas.openxmlformats.org/officeDocument/2006/relationships/webSettings" Target="webSettings.xml"/><Relationship Id="rId9" Type="http://schemas.openxmlformats.org/officeDocument/2006/relationships/hyperlink" Target="mailto:wareethrs@yahoo.com" TargetMode="External"/><Relationship Id="rId14" Type="http://schemas.openxmlformats.org/officeDocument/2006/relationships/hyperlink" Target="http://www.ncbi.nlm.nih.gov/pubmed?term=%2522ragheb%2520yf%2522%255bauthor%255d&amp;itool=entrezsystem2.pentrez.pubmed.pubmed_resultspanel.pubmed_rvabstract" TargetMode="External"/><Relationship Id="rId22" Type="http://schemas.openxmlformats.org/officeDocument/2006/relationships/hyperlink" Target="http://www.ncbi.nlm.nih.gov/pubmed?term=%2522ragheb%2520yf%2522%255bauthor%255d&amp;itool=entrezsystem2.pentrez.pubmed.pubmed_resultspanel.pubmed_rvabstract" TargetMode="External"/><Relationship Id="rId27" Type="http://schemas.openxmlformats.org/officeDocument/2006/relationships/hyperlink" Target="http://www.aun.edu.eg/fac_med/hospital/index.htm" TargetMode="External"/><Relationship Id="rId30" Type="http://schemas.openxmlformats.org/officeDocument/2006/relationships/hyperlink" Target="mailto:tarek_elgammal@yahoo.com" TargetMode="External"/><Relationship Id="rId35"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1521</Words>
  <Characters>8672</Characters>
  <Application>Microsoft Office Word</Application>
  <DocSecurity>0</DocSecurity>
  <Lines>72</Lines>
  <Paragraphs>20</Paragraphs>
  <ScaleCrop>false</ScaleCrop>
  <Company/>
  <LinksUpToDate>false</LinksUpToDate>
  <CharactersWithSpaces>10173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ortho</cp:lastModifiedBy>
  <cp:revision>2</cp:revision>
  <dcterms:created xsi:type="dcterms:W3CDTF">2015-07-01T07:50:00Z</dcterms:created>
  <dcterms:modified xsi:type="dcterms:W3CDTF">2015-07-01T07:51:00Z</dcterms:modified>
</cp:coreProperties>
</file>